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3C" w:rsidRPr="005259E7" w:rsidRDefault="00AA043C" w:rsidP="00AA043C">
      <w:pPr>
        <w:tabs>
          <w:tab w:val="left" w:pos="360"/>
        </w:tabs>
        <w:spacing w:after="0" w:line="240" w:lineRule="auto"/>
        <w:ind w:left="360" w:hanging="360"/>
        <w:jc w:val="center"/>
        <w:rPr>
          <w:rFonts w:ascii="Arial Black" w:hAnsi="Arial Black" w:cs="Garamond"/>
          <w:bCs/>
          <w:sz w:val="32"/>
          <w:szCs w:val="32"/>
        </w:rPr>
      </w:pPr>
      <w:r w:rsidRPr="005259E7">
        <w:rPr>
          <w:rFonts w:ascii="Arial Black" w:hAnsi="Arial Black" w:cs="Garamond"/>
          <w:bCs/>
          <w:sz w:val="32"/>
          <w:szCs w:val="32"/>
        </w:rPr>
        <w:t>STREAMLINED SALES AND USE TAX COMMISSION</w:t>
      </w:r>
    </w:p>
    <w:p w:rsidR="00AA043C" w:rsidRPr="005259E7" w:rsidRDefault="005259E7" w:rsidP="00AA043C">
      <w:pPr>
        <w:tabs>
          <w:tab w:val="left" w:pos="360"/>
        </w:tabs>
        <w:spacing w:after="0" w:line="240" w:lineRule="auto"/>
        <w:ind w:left="360" w:hanging="360"/>
        <w:jc w:val="center"/>
        <w:rPr>
          <w:rFonts w:ascii="Arial Black" w:hAnsi="Arial Black" w:cs="Garamond"/>
          <w:b/>
          <w:bCs/>
          <w:sz w:val="28"/>
          <w:szCs w:val="28"/>
        </w:rPr>
      </w:pPr>
      <w:r w:rsidRPr="005259E7">
        <w:rPr>
          <w:rFonts w:ascii="Arial Black" w:hAnsi="Arial Black" w:cs="Garamond"/>
          <w:b/>
          <w:bCs/>
          <w:sz w:val="28"/>
          <w:szCs w:val="28"/>
        </w:rPr>
        <w:t xml:space="preserve">REPORT FROM </w:t>
      </w:r>
      <w:r w:rsidR="00AA043C" w:rsidRPr="005259E7">
        <w:rPr>
          <w:rFonts w:ascii="Arial Black" w:hAnsi="Arial Black" w:cs="Garamond"/>
          <w:b/>
          <w:bCs/>
          <w:sz w:val="28"/>
          <w:szCs w:val="28"/>
        </w:rPr>
        <w:t>NOVEMBER 13, 2014 MEETING</w:t>
      </w:r>
    </w:p>
    <w:p w:rsidR="00AA043C" w:rsidRDefault="00AA043C" w:rsidP="00AA043C">
      <w:pPr>
        <w:tabs>
          <w:tab w:val="left" w:pos="360"/>
        </w:tabs>
        <w:spacing w:after="0" w:line="240" w:lineRule="auto"/>
        <w:ind w:left="360" w:hanging="360"/>
        <w:rPr>
          <w:rFonts w:ascii="Arial Narrow" w:hAnsi="Arial Narrow" w:cs="Garamond"/>
          <w:bCs/>
          <w:sz w:val="28"/>
          <w:szCs w:val="28"/>
        </w:rPr>
      </w:pPr>
    </w:p>
    <w:p w:rsidR="005259E7" w:rsidRPr="007E29D9" w:rsidRDefault="005259E7" w:rsidP="005259E7">
      <w:pPr>
        <w:tabs>
          <w:tab w:val="left" w:pos="0"/>
        </w:tabs>
        <w:spacing w:after="0" w:line="240" w:lineRule="auto"/>
        <w:rPr>
          <w:rFonts w:ascii="Arial Narrow" w:hAnsi="Arial Narrow" w:cs="Garamond"/>
          <w:bCs/>
          <w:sz w:val="26"/>
          <w:szCs w:val="26"/>
        </w:rPr>
      </w:pPr>
      <w:r w:rsidRPr="007E29D9">
        <w:rPr>
          <w:rFonts w:ascii="Arial Narrow" w:hAnsi="Arial Narrow" w:cs="Garamond"/>
          <w:bCs/>
          <w:sz w:val="26"/>
          <w:szCs w:val="26"/>
        </w:rPr>
        <w:t xml:space="preserve">The Streamlined Sales and Use Tax </w:t>
      </w:r>
      <w:r w:rsidR="00741E9C" w:rsidRPr="007E29D9">
        <w:rPr>
          <w:rFonts w:ascii="Arial Narrow" w:hAnsi="Arial Narrow" w:cs="Garamond"/>
          <w:bCs/>
          <w:sz w:val="26"/>
          <w:szCs w:val="26"/>
        </w:rPr>
        <w:t xml:space="preserve">(SST) </w:t>
      </w:r>
      <w:r w:rsidRPr="007E29D9">
        <w:rPr>
          <w:rFonts w:ascii="Arial Narrow" w:hAnsi="Arial Narrow" w:cs="Garamond"/>
          <w:bCs/>
          <w:sz w:val="26"/>
          <w:szCs w:val="26"/>
        </w:rPr>
        <w:t xml:space="preserve">Commission came back together in November 2014 to </w:t>
      </w:r>
      <w:r w:rsidR="00280E13">
        <w:rPr>
          <w:rFonts w:ascii="Arial Narrow" w:hAnsi="Arial Narrow" w:cs="Garamond"/>
          <w:bCs/>
          <w:sz w:val="26"/>
          <w:szCs w:val="26"/>
        </w:rPr>
        <w:t xml:space="preserve">prepare for the apparent shift in focus by Congress away from the Streamlined Sales and Use Tax Agreement legislation and toward </w:t>
      </w:r>
      <w:r w:rsidRPr="007E29D9">
        <w:rPr>
          <w:rFonts w:ascii="Arial Narrow" w:hAnsi="Arial Narrow" w:cs="Garamond"/>
          <w:bCs/>
          <w:sz w:val="26"/>
          <w:szCs w:val="26"/>
        </w:rPr>
        <w:t>the Marketplac</w:t>
      </w:r>
      <w:bookmarkStart w:id="0" w:name="_GoBack"/>
      <w:bookmarkEnd w:id="0"/>
      <w:r w:rsidRPr="007E29D9">
        <w:rPr>
          <w:rFonts w:ascii="Arial Narrow" w:hAnsi="Arial Narrow" w:cs="Garamond"/>
          <w:bCs/>
          <w:sz w:val="26"/>
          <w:szCs w:val="26"/>
        </w:rPr>
        <w:t xml:space="preserve">e Fairness Act as the legislative “vehicle” </w:t>
      </w:r>
      <w:r w:rsidR="00280E13">
        <w:rPr>
          <w:rFonts w:ascii="Arial Narrow" w:hAnsi="Arial Narrow" w:cs="Garamond"/>
          <w:bCs/>
          <w:sz w:val="26"/>
          <w:szCs w:val="26"/>
        </w:rPr>
        <w:t>for enacting</w:t>
      </w:r>
      <w:r w:rsidRPr="007E29D9">
        <w:rPr>
          <w:rFonts w:ascii="Arial Narrow" w:hAnsi="Arial Narrow" w:cs="Garamond"/>
          <w:bCs/>
          <w:sz w:val="26"/>
          <w:szCs w:val="26"/>
        </w:rPr>
        <w:t xml:space="preserve"> federal law aimed at proper </w:t>
      </w:r>
      <w:r w:rsidR="00741E9C" w:rsidRPr="007E29D9">
        <w:rPr>
          <w:rFonts w:ascii="Arial Narrow" w:hAnsi="Arial Narrow" w:cs="Garamond"/>
          <w:bCs/>
          <w:sz w:val="26"/>
          <w:szCs w:val="26"/>
        </w:rPr>
        <w:t xml:space="preserve">collection of </w:t>
      </w:r>
      <w:r w:rsidRPr="007E29D9">
        <w:rPr>
          <w:rFonts w:ascii="Arial Narrow" w:hAnsi="Arial Narrow" w:cs="Garamond"/>
          <w:bCs/>
          <w:sz w:val="26"/>
          <w:szCs w:val="26"/>
        </w:rPr>
        <w:t xml:space="preserve">sales and use tax on interstate </w:t>
      </w:r>
      <w:r w:rsidR="00741E9C" w:rsidRPr="007E29D9">
        <w:rPr>
          <w:rFonts w:ascii="Arial Narrow" w:hAnsi="Arial Narrow" w:cs="Garamond"/>
          <w:bCs/>
          <w:sz w:val="26"/>
          <w:szCs w:val="26"/>
        </w:rPr>
        <w:t xml:space="preserve">consumer </w:t>
      </w:r>
      <w:r w:rsidRPr="007E29D9">
        <w:rPr>
          <w:rFonts w:ascii="Arial Narrow" w:hAnsi="Arial Narrow" w:cs="Garamond"/>
          <w:bCs/>
          <w:sz w:val="26"/>
          <w:szCs w:val="26"/>
        </w:rPr>
        <w:t xml:space="preserve">sales.  </w:t>
      </w:r>
    </w:p>
    <w:p w:rsidR="00741E9C" w:rsidRDefault="00741E9C" w:rsidP="00AA043C">
      <w:pPr>
        <w:tabs>
          <w:tab w:val="left" w:pos="360"/>
        </w:tabs>
        <w:spacing w:after="0" w:line="240" w:lineRule="auto"/>
        <w:ind w:left="360" w:hanging="360"/>
        <w:rPr>
          <w:rFonts w:ascii="Arial Narrow" w:hAnsi="Arial Narrow" w:cs="Garamond"/>
          <w:bCs/>
          <w:sz w:val="28"/>
          <w:szCs w:val="28"/>
        </w:rPr>
      </w:pPr>
    </w:p>
    <w:p w:rsidR="00F94682" w:rsidRDefault="00AA043C" w:rsidP="00F94682">
      <w:pPr>
        <w:tabs>
          <w:tab w:val="left" w:pos="0"/>
        </w:tabs>
        <w:spacing w:after="0" w:line="240" w:lineRule="auto"/>
        <w:rPr>
          <w:rFonts w:ascii="Arial Narrow" w:hAnsi="Arial Narrow" w:cs="Garamond"/>
          <w:bCs/>
          <w:sz w:val="28"/>
          <w:szCs w:val="28"/>
        </w:rPr>
      </w:pPr>
      <w:r w:rsidRPr="00F94682">
        <w:rPr>
          <w:rFonts w:ascii="Arial Narrow" w:hAnsi="Arial Narrow" w:cs="Garamond"/>
          <w:b/>
          <w:bCs/>
          <w:sz w:val="28"/>
          <w:szCs w:val="28"/>
        </w:rPr>
        <w:t>Current Legislative Status</w:t>
      </w:r>
      <w:r w:rsidRPr="005259E7">
        <w:rPr>
          <w:rFonts w:ascii="Arial Narrow" w:hAnsi="Arial Narrow" w:cs="Garamond"/>
          <w:bCs/>
          <w:sz w:val="28"/>
          <w:szCs w:val="28"/>
        </w:rPr>
        <w:t xml:space="preserve">  </w:t>
      </w:r>
    </w:p>
    <w:p w:rsidR="00AA043C" w:rsidRPr="007E29D9" w:rsidRDefault="00741E9C" w:rsidP="00F94682">
      <w:pPr>
        <w:tabs>
          <w:tab w:val="left" w:pos="0"/>
        </w:tabs>
        <w:spacing w:after="0" w:line="240" w:lineRule="auto"/>
        <w:rPr>
          <w:rFonts w:ascii="Arial Narrow" w:hAnsi="Arial Narrow" w:cs="Garamond"/>
          <w:bCs/>
          <w:sz w:val="26"/>
          <w:szCs w:val="26"/>
        </w:rPr>
      </w:pPr>
      <w:r w:rsidRPr="007E29D9">
        <w:rPr>
          <w:rFonts w:ascii="Arial Narrow" w:hAnsi="Arial Narrow" w:cs="Garamond"/>
          <w:bCs/>
          <w:sz w:val="26"/>
          <w:szCs w:val="26"/>
        </w:rPr>
        <w:t>At the time the SST Commi</w:t>
      </w:r>
      <w:r w:rsidR="00F94682" w:rsidRPr="007E29D9">
        <w:rPr>
          <w:rFonts w:ascii="Arial Narrow" w:hAnsi="Arial Narrow" w:cs="Garamond"/>
          <w:bCs/>
          <w:sz w:val="26"/>
          <w:szCs w:val="26"/>
        </w:rPr>
        <w:t>s</w:t>
      </w:r>
      <w:r w:rsidRPr="007E29D9">
        <w:rPr>
          <w:rFonts w:ascii="Arial Narrow" w:hAnsi="Arial Narrow" w:cs="Garamond"/>
          <w:bCs/>
          <w:sz w:val="26"/>
          <w:szCs w:val="26"/>
        </w:rPr>
        <w:t>sion meeting was held, there was still some hope that this issue would be addressed by the “lame duck”</w:t>
      </w:r>
      <w:r w:rsidR="00F94682" w:rsidRPr="007E29D9">
        <w:rPr>
          <w:rFonts w:ascii="Arial Narrow" w:hAnsi="Arial Narrow" w:cs="Garamond"/>
          <w:bCs/>
          <w:sz w:val="26"/>
          <w:szCs w:val="26"/>
        </w:rPr>
        <w:t xml:space="preserve"> session of Congress following the 2014 election.  That did not happen and there has been little movement in the new Congress.</w:t>
      </w:r>
      <w:r w:rsidR="00D66673" w:rsidRPr="007E29D9">
        <w:rPr>
          <w:rFonts w:ascii="Arial Narrow" w:hAnsi="Arial Narrow" w:cs="Garamond"/>
          <w:bCs/>
          <w:sz w:val="26"/>
          <w:szCs w:val="26"/>
        </w:rPr>
        <w:t xml:space="preserve">  </w:t>
      </w:r>
      <w:r w:rsidR="00280E13">
        <w:rPr>
          <w:rFonts w:ascii="Arial Narrow" w:hAnsi="Arial Narrow" w:cs="Garamond"/>
          <w:bCs/>
          <w:sz w:val="26"/>
          <w:szCs w:val="26"/>
        </w:rPr>
        <w:t>Nonetheless, the Commission developed a good plan of action should Alabama need to come into compliance with federal law based upon the Marketplace Fairness Act legislation.</w:t>
      </w:r>
    </w:p>
    <w:p w:rsidR="00AA043C" w:rsidRPr="005259E7" w:rsidRDefault="00AA043C" w:rsidP="00AA043C">
      <w:pPr>
        <w:spacing w:after="0" w:line="240" w:lineRule="auto"/>
        <w:rPr>
          <w:rFonts w:ascii="Arial Narrow" w:hAnsi="Arial Narrow" w:cs="Garamond"/>
          <w:bCs/>
          <w:sz w:val="28"/>
          <w:szCs w:val="28"/>
        </w:rPr>
      </w:pPr>
    </w:p>
    <w:p w:rsidR="00AA043C" w:rsidRPr="00D66673" w:rsidRDefault="00D66673" w:rsidP="00AA043C">
      <w:pPr>
        <w:spacing w:after="0" w:line="240" w:lineRule="auto"/>
        <w:rPr>
          <w:rFonts w:ascii="Arial Narrow" w:hAnsi="Arial Narrow" w:cs="Garamond"/>
          <w:b/>
          <w:bCs/>
          <w:sz w:val="28"/>
          <w:szCs w:val="28"/>
        </w:rPr>
      </w:pPr>
      <w:r w:rsidRPr="00D66673">
        <w:rPr>
          <w:rFonts w:ascii="Arial Narrow" w:hAnsi="Arial Narrow" w:cs="Garamond"/>
          <w:b/>
          <w:bCs/>
          <w:sz w:val="28"/>
          <w:szCs w:val="28"/>
        </w:rPr>
        <w:t xml:space="preserve">Preparing Alabama for </w:t>
      </w:r>
      <w:r w:rsidR="00280E13">
        <w:rPr>
          <w:rFonts w:ascii="Arial Narrow" w:hAnsi="Arial Narrow" w:cs="Garamond"/>
          <w:b/>
          <w:bCs/>
          <w:sz w:val="28"/>
          <w:szCs w:val="28"/>
        </w:rPr>
        <w:t xml:space="preserve">the </w:t>
      </w:r>
      <w:r w:rsidRPr="00D66673">
        <w:rPr>
          <w:rFonts w:ascii="Arial Narrow" w:hAnsi="Arial Narrow" w:cs="Garamond"/>
          <w:b/>
          <w:bCs/>
          <w:sz w:val="28"/>
          <w:szCs w:val="28"/>
        </w:rPr>
        <w:t>Marketplace Fairness</w:t>
      </w:r>
      <w:r w:rsidR="00280E13">
        <w:rPr>
          <w:rFonts w:ascii="Arial Narrow" w:hAnsi="Arial Narrow" w:cs="Garamond"/>
          <w:b/>
          <w:bCs/>
          <w:sz w:val="28"/>
          <w:szCs w:val="28"/>
        </w:rPr>
        <w:t xml:space="preserve"> Act</w:t>
      </w:r>
    </w:p>
    <w:p w:rsidR="00AA043C" w:rsidRPr="007E29D9" w:rsidRDefault="00D66673" w:rsidP="00AA043C">
      <w:pPr>
        <w:spacing w:after="0" w:line="240" w:lineRule="auto"/>
        <w:rPr>
          <w:rFonts w:ascii="Arial Narrow" w:hAnsi="Arial Narrow" w:cs="Garamond"/>
          <w:bCs/>
          <w:sz w:val="26"/>
          <w:szCs w:val="26"/>
        </w:rPr>
      </w:pPr>
      <w:r w:rsidRPr="007E29D9">
        <w:rPr>
          <w:rFonts w:ascii="Arial Narrow" w:hAnsi="Arial Narrow" w:cs="Garamond"/>
          <w:bCs/>
          <w:sz w:val="26"/>
          <w:szCs w:val="26"/>
        </w:rPr>
        <w:t>In anticipation that Congress might move the Marketplace Fairness Act legislation, the SST Commission felt it important that there be a review of Alabama’s law to determine what changes might be necessary in the event this proposal became federal law.  This had been the same approach taken when the belief was that the Streamlined Sales and Use Tax Act might become law.</w:t>
      </w:r>
    </w:p>
    <w:p w:rsidR="00D66673" w:rsidRPr="007E29D9" w:rsidRDefault="00D66673" w:rsidP="00AA043C">
      <w:pPr>
        <w:spacing w:after="0" w:line="240" w:lineRule="auto"/>
        <w:rPr>
          <w:rFonts w:ascii="Arial Narrow" w:hAnsi="Arial Narrow" w:cs="Garamond"/>
          <w:bCs/>
          <w:sz w:val="26"/>
          <w:szCs w:val="26"/>
        </w:rPr>
      </w:pPr>
    </w:p>
    <w:p w:rsidR="00D66673" w:rsidRPr="007E29D9" w:rsidRDefault="00280E13" w:rsidP="00AA043C">
      <w:pPr>
        <w:spacing w:after="0" w:line="240" w:lineRule="auto"/>
        <w:rPr>
          <w:rFonts w:ascii="Arial Narrow" w:hAnsi="Arial Narrow" w:cs="Garamond"/>
          <w:bCs/>
          <w:sz w:val="26"/>
          <w:szCs w:val="26"/>
        </w:rPr>
      </w:pPr>
      <w:r>
        <w:rPr>
          <w:rFonts w:ascii="Arial Narrow" w:hAnsi="Arial Narrow" w:cs="Garamond"/>
          <w:bCs/>
          <w:sz w:val="26"/>
          <w:szCs w:val="26"/>
        </w:rPr>
        <w:t>In preparation for the November 2014 meeting, t</w:t>
      </w:r>
      <w:r w:rsidR="00D66673" w:rsidRPr="007E29D9">
        <w:rPr>
          <w:rFonts w:ascii="Arial Narrow" w:hAnsi="Arial Narrow" w:cs="Garamond"/>
          <w:bCs/>
          <w:sz w:val="26"/>
          <w:szCs w:val="26"/>
        </w:rPr>
        <w:t>he Commission had requested that staff at the Alabama Department of Revenue</w:t>
      </w:r>
      <w:r w:rsidR="003F513F" w:rsidRPr="007E29D9">
        <w:rPr>
          <w:rFonts w:ascii="Arial Narrow" w:hAnsi="Arial Narrow" w:cs="Garamond"/>
          <w:bCs/>
          <w:sz w:val="26"/>
          <w:szCs w:val="26"/>
        </w:rPr>
        <w:t xml:space="preserve"> (ADOR)</w:t>
      </w:r>
      <w:r w:rsidR="00D66673" w:rsidRPr="007E29D9">
        <w:rPr>
          <w:rFonts w:ascii="Arial Narrow" w:hAnsi="Arial Narrow" w:cs="Garamond"/>
          <w:bCs/>
          <w:sz w:val="26"/>
          <w:szCs w:val="26"/>
        </w:rPr>
        <w:t xml:space="preserve"> develop an outline of issues that would need to be addressed legislatively, and much of the meeting was devoted to explanation and discussion of those issues identified by </w:t>
      </w:r>
      <w:r>
        <w:rPr>
          <w:rFonts w:ascii="Arial Narrow" w:hAnsi="Arial Narrow" w:cs="Garamond"/>
          <w:bCs/>
          <w:sz w:val="26"/>
          <w:szCs w:val="26"/>
        </w:rPr>
        <w:t>ADOR</w:t>
      </w:r>
      <w:r w:rsidR="00D66673" w:rsidRPr="007E29D9">
        <w:rPr>
          <w:rFonts w:ascii="Arial Narrow" w:hAnsi="Arial Narrow" w:cs="Garamond"/>
          <w:bCs/>
          <w:sz w:val="26"/>
          <w:szCs w:val="26"/>
        </w:rPr>
        <w:t xml:space="preserve"> as set out below:</w:t>
      </w:r>
    </w:p>
    <w:p w:rsidR="00D66673" w:rsidRPr="007E29D9" w:rsidRDefault="00D66673" w:rsidP="00AA043C">
      <w:pPr>
        <w:spacing w:after="0" w:line="240" w:lineRule="auto"/>
        <w:rPr>
          <w:rFonts w:ascii="Arial Narrow" w:hAnsi="Arial Narrow" w:cs="Garamond"/>
          <w:bCs/>
          <w:sz w:val="26"/>
          <w:szCs w:val="26"/>
        </w:rPr>
      </w:pPr>
    </w:p>
    <w:p w:rsidR="00AA043C" w:rsidRPr="007E29D9" w:rsidRDefault="00AA043C" w:rsidP="007E29D9">
      <w:pPr>
        <w:numPr>
          <w:ilvl w:val="0"/>
          <w:numId w:val="1"/>
        </w:numPr>
        <w:spacing w:after="0" w:line="240" w:lineRule="auto"/>
        <w:ind w:left="720"/>
        <w:rPr>
          <w:rFonts w:ascii="Arial Narrow" w:hAnsi="Arial Narrow" w:cs="Garamond"/>
          <w:bCs/>
          <w:sz w:val="26"/>
          <w:szCs w:val="26"/>
        </w:rPr>
      </w:pPr>
      <w:r w:rsidRPr="007E29D9">
        <w:rPr>
          <w:rFonts w:ascii="Arial Narrow" w:hAnsi="Arial Narrow" w:cs="Garamond"/>
          <w:sz w:val="26"/>
          <w:szCs w:val="26"/>
        </w:rPr>
        <w:t xml:space="preserve">Identify </w:t>
      </w:r>
      <w:r w:rsidR="00280E13">
        <w:rPr>
          <w:rFonts w:ascii="Arial Narrow" w:hAnsi="Arial Narrow" w:cs="Garamond"/>
          <w:sz w:val="26"/>
          <w:szCs w:val="26"/>
        </w:rPr>
        <w:t xml:space="preserve">a </w:t>
      </w:r>
      <w:r w:rsidRPr="007E29D9">
        <w:rPr>
          <w:rFonts w:ascii="Arial Narrow" w:hAnsi="Arial Narrow" w:cs="Garamond"/>
          <w:sz w:val="26"/>
          <w:szCs w:val="26"/>
        </w:rPr>
        <w:t xml:space="preserve">single point of filing and administration, including registration. </w:t>
      </w:r>
    </w:p>
    <w:p w:rsidR="00AA043C" w:rsidRPr="007E29D9" w:rsidRDefault="00AA043C" w:rsidP="00280E13">
      <w:pPr>
        <w:spacing w:after="0" w:line="240" w:lineRule="auto"/>
        <w:ind w:left="1260" w:hanging="180"/>
        <w:rPr>
          <w:rFonts w:ascii="Arial Narrow" w:hAnsi="Arial Narrow" w:cs="Garamond"/>
          <w:sz w:val="26"/>
          <w:szCs w:val="26"/>
        </w:rPr>
      </w:pPr>
      <w:r w:rsidRPr="007E29D9">
        <w:rPr>
          <w:rFonts w:ascii="Arial Narrow" w:hAnsi="Arial Narrow" w:cs="Garamond"/>
          <w:sz w:val="26"/>
          <w:szCs w:val="26"/>
        </w:rPr>
        <w:lastRenderedPageBreak/>
        <w:t xml:space="preserve">-- Recommendation </w:t>
      </w:r>
      <w:r w:rsidR="00280E13">
        <w:rPr>
          <w:rFonts w:ascii="Arial Narrow" w:hAnsi="Arial Narrow" w:cs="Garamond"/>
          <w:sz w:val="26"/>
          <w:szCs w:val="26"/>
        </w:rPr>
        <w:t>that</w:t>
      </w:r>
      <w:r w:rsidRPr="007E29D9">
        <w:rPr>
          <w:rFonts w:ascii="Arial Narrow" w:hAnsi="Arial Narrow" w:cs="Garamond"/>
          <w:sz w:val="26"/>
          <w:szCs w:val="26"/>
        </w:rPr>
        <w:t xml:space="preserve"> ADOR be the </w:t>
      </w:r>
      <w:r w:rsidR="00280E13">
        <w:rPr>
          <w:rFonts w:ascii="Arial Narrow" w:hAnsi="Arial Narrow" w:cs="Garamond"/>
          <w:sz w:val="26"/>
          <w:szCs w:val="26"/>
        </w:rPr>
        <w:t xml:space="preserve">administrative </w:t>
      </w:r>
      <w:r w:rsidRPr="007E29D9">
        <w:rPr>
          <w:rFonts w:ascii="Arial Narrow" w:hAnsi="Arial Narrow" w:cs="Garamond"/>
          <w:sz w:val="26"/>
          <w:szCs w:val="26"/>
        </w:rPr>
        <w:t>entity with appropriate input from localities.</w:t>
      </w:r>
    </w:p>
    <w:p w:rsidR="00AA043C" w:rsidRPr="00280E13" w:rsidRDefault="00AA043C" w:rsidP="007E29D9">
      <w:pPr>
        <w:spacing w:after="0" w:line="240" w:lineRule="auto"/>
        <w:ind w:left="720" w:hanging="360"/>
        <w:rPr>
          <w:rFonts w:ascii="Arial Narrow" w:hAnsi="Arial Narrow" w:cs="Garamond"/>
          <w:bCs/>
          <w:sz w:val="16"/>
          <w:szCs w:val="16"/>
        </w:rPr>
      </w:pPr>
    </w:p>
    <w:p w:rsidR="00AA043C" w:rsidRPr="007E29D9" w:rsidRDefault="00AA043C" w:rsidP="007E29D9">
      <w:pPr>
        <w:numPr>
          <w:ilvl w:val="0"/>
          <w:numId w:val="1"/>
        </w:numPr>
        <w:spacing w:after="0" w:line="240" w:lineRule="auto"/>
        <w:ind w:left="720"/>
        <w:rPr>
          <w:rFonts w:ascii="Arial Narrow" w:hAnsi="Arial Narrow" w:cs="Garamond"/>
          <w:bCs/>
          <w:sz w:val="26"/>
          <w:szCs w:val="26"/>
        </w:rPr>
      </w:pPr>
      <w:r w:rsidRPr="007E29D9">
        <w:rPr>
          <w:rFonts w:ascii="Arial Narrow" w:hAnsi="Arial Narrow" w:cs="Garamond"/>
          <w:bCs/>
          <w:sz w:val="26"/>
          <w:szCs w:val="26"/>
        </w:rPr>
        <w:t xml:space="preserve">Identify </w:t>
      </w:r>
      <w:r w:rsidR="00280E13">
        <w:rPr>
          <w:rFonts w:ascii="Arial Narrow" w:hAnsi="Arial Narrow" w:cs="Garamond"/>
          <w:bCs/>
          <w:sz w:val="26"/>
          <w:szCs w:val="26"/>
        </w:rPr>
        <w:t xml:space="preserve">a </w:t>
      </w:r>
      <w:r w:rsidRPr="007E29D9">
        <w:rPr>
          <w:rFonts w:ascii="Arial Narrow" w:hAnsi="Arial Narrow" w:cs="Garamond"/>
          <w:bCs/>
          <w:sz w:val="26"/>
          <w:szCs w:val="26"/>
        </w:rPr>
        <w:t xml:space="preserve">single entity to conduct audits and adjustments, including amended returns and refunds. </w:t>
      </w:r>
    </w:p>
    <w:p w:rsidR="00280E13" w:rsidRPr="00280E13" w:rsidRDefault="00280E13" w:rsidP="00280E13">
      <w:pPr>
        <w:pStyle w:val="ListParagraph"/>
        <w:spacing w:after="0" w:line="240" w:lineRule="auto"/>
        <w:ind w:left="1260" w:hanging="180"/>
        <w:rPr>
          <w:rFonts w:ascii="Arial Narrow" w:hAnsi="Arial Narrow" w:cs="Garamond"/>
          <w:sz w:val="26"/>
          <w:szCs w:val="26"/>
        </w:rPr>
      </w:pPr>
      <w:r w:rsidRPr="00280E13">
        <w:rPr>
          <w:rFonts w:ascii="Arial Narrow" w:hAnsi="Arial Narrow" w:cs="Garamond"/>
          <w:sz w:val="26"/>
          <w:szCs w:val="26"/>
        </w:rPr>
        <w:t>-- Recommendation that ADOR be the administrative entity with appropriate input from localities.</w:t>
      </w:r>
    </w:p>
    <w:p w:rsidR="00AA043C" w:rsidRPr="00280E13" w:rsidRDefault="00AA043C" w:rsidP="007E29D9">
      <w:pPr>
        <w:spacing w:after="0" w:line="240" w:lineRule="auto"/>
        <w:ind w:left="720" w:hanging="360"/>
        <w:rPr>
          <w:rFonts w:ascii="Arial Narrow" w:hAnsi="Arial Narrow" w:cs="Garamond"/>
          <w:bCs/>
          <w:sz w:val="16"/>
          <w:szCs w:val="16"/>
        </w:rPr>
      </w:pPr>
    </w:p>
    <w:p w:rsidR="00AA043C" w:rsidRPr="007E29D9" w:rsidRDefault="00AA043C" w:rsidP="007E29D9">
      <w:pPr>
        <w:numPr>
          <w:ilvl w:val="0"/>
          <w:numId w:val="1"/>
        </w:numPr>
        <w:spacing w:after="0" w:line="240" w:lineRule="auto"/>
        <w:ind w:left="720"/>
        <w:rPr>
          <w:rFonts w:ascii="Arial Narrow" w:hAnsi="Arial Narrow" w:cs="Garamond"/>
          <w:bCs/>
          <w:sz w:val="26"/>
          <w:szCs w:val="26"/>
        </w:rPr>
      </w:pPr>
      <w:r w:rsidRPr="007E29D9">
        <w:rPr>
          <w:rFonts w:ascii="Arial Narrow" w:hAnsi="Arial Narrow" w:cs="Garamond"/>
          <w:bCs/>
          <w:sz w:val="26"/>
          <w:szCs w:val="26"/>
        </w:rPr>
        <w:t>Determine a uniform, statewide sales tax base for all remote sales transactions as established for state sales taxes.</w:t>
      </w:r>
    </w:p>
    <w:p w:rsidR="007E29D9" w:rsidRPr="00280E13" w:rsidRDefault="007E29D9" w:rsidP="007E29D9">
      <w:pPr>
        <w:spacing w:after="0" w:line="259" w:lineRule="auto"/>
        <w:rPr>
          <w:rFonts w:ascii="Arial Narrow" w:hAnsi="Arial Narrow" w:cs="Garamond"/>
          <w:bCs/>
          <w:sz w:val="16"/>
          <w:szCs w:val="16"/>
        </w:rPr>
      </w:pPr>
    </w:p>
    <w:p w:rsidR="00AA043C" w:rsidRPr="007E29D9" w:rsidRDefault="00D208C5" w:rsidP="007E29D9">
      <w:pPr>
        <w:spacing w:after="0" w:line="240" w:lineRule="auto"/>
        <w:ind w:left="720" w:hanging="360"/>
        <w:rPr>
          <w:rFonts w:ascii="Arial Narrow" w:hAnsi="Arial Narrow" w:cs="Garamond"/>
          <w:bCs/>
          <w:sz w:val="26"/>
          <w:szCs w:val="26"/>
        </w:rPr>
      </w:pPr>
      <w:r w:rsidRPr="007E29D9">
        <w:rPr>
          <w:rFonts w:ascii="Arial Narrow" w:hAnsi="Arial Narrow" w:cs="Garamond"/>
          <w:bCs/>
          <w:sz w:val="26"/>
          <w:szCs w:val="26"/>
        </w:rPr>
        <w:t>D.</w:t>
      </w:r>
      <w:r w:rsidRPr="007E29D9">
        <w:rPr>
          <w:rFonts w:ascii="Arial Narrow" w:hAnsi="Arial Narrow" w:cs="Garamond"/>
          <w:bCs/>
          <w:sz w:val="26"/>
          <w:szCs w:val="26"/>
        </w:rPr>
        <w:tab/>
      </w:r>
      <w:r w:rsidR="00AA043C" w:rsidRPr="007E29D9">
        <w:rPr>
          <w:rFonts w:ascii="Arial Narrow" w:hAnsi="Arial Narrow" w:cs="Garamond"/>
          <w:bCs/>
          <w:sz w:val="26"/>
          <w:szCs w:val="26"/>
        </w:rPr>
        <w:t xml:space="preserve">Identify </w:t>
      </w:r>
      <w:r w:rsidR="00280E13">
        <w:rPr>
          <w:rFonts w:ascii="Arial Narrow" w:hAnsi="Arial Narrow" w:cs="Garamond"/>
          <w:bCs/>
          <w:sz w:val="26"/>
          <w:szCs w:val="26"/>
        </w:rPr>
        <w:t xml:space="preserve">a </w:t>
      </w:r>
      <w:r w:rsidR="00AA043C" w:rsidRPr="007E29D9">
        <w:rPr>
          <w:rFonts w:ascii="Arial Narrow" w:hAnsi="Arial Narrow" w:cs="Garamond"/>
          <w:bCs/>
          <w:sz w:val="26"/>
          <w:szCs w:val="26"/>
        </w:rPr>
        <w:t>central database of rates and location boundaries, including</w:t>
      </w:r>
      <w:r w:rsidR="003F513F" w:rsidRPr="007E29D9">
        <w:rPr>
          <w:rFonts w:ascii="Arial Narrow" w:hAnsi="Arial Narrow" w:cs="Garamond"/>
          <w:bCs/>
          <w:sz w:val="26"/>
          <w:szCs w:val="26"/>
        </w:rPr>
        <w:t xml:space="preserve"> </w:t>
      </w:r>
      <w:r w:rsidR="00AA043C" w:rsidRPr="007E29D9">
        <w:rPr>
          <w:rFonts w:ascii="Arial Narrow" w:hAnsi="Arial Narrow" w:cs="Garamond"/>
          <w:bCs/>
          <w:sz w:val="26"/>
          <w:szCs w:val="26"/>
        </w:rPr>
        <w:t>90 days’ notice period for rate changes</w:t>
      </w:r>
      <w:r w:rsidR="003F513F" w:rsidRPr="007E29D9">
        <w:rPr>
          <w:rFonts w:ascii="Arial Narrow" w:hAnsi="Arial Narrow" w:cs="Garamond"/>
          <w:bCs/>
          <w:sz w:val="26"/>
          <w:szCs w:val="26"/>
        </w:rPr>
        <w:t xml:space="preserve"> and o</w:t>
      </w:r>
      <w:r w:rsidR="00AA043C" w:rsidRPr="007E29D9">
        <w:rPr>
          <w:rFonts w:ascii="Arial Narrow" w:hAnsi="Arial Narrow" w:cs="Garamond"/>
          <w:bCs/>
          <w:sz w:val="26"/>
          <w:szCs w:val="26"/>
        </w:rPr>
        <w:t>nly future adjustments to correct rates and localities</w:t>
      </w:r>
      <w:r w:rsidR="00280E13">
        <w:rPr>
          <w:rFonts w:ascii="Arial Narrow" w:hAnsi="Arial Narrow" w:cs="Garamond"/>
          <w:bCs/>
          <w:sz w:val="26"/>
          <w:szCs w:val="26"/>
        </w:rPr>
        <w:t>.</w:t>
      </w:r>
    </w:p>
    <w:p w:rsidR="00280E13" w:rsidRDefault="00AA043C" w:rsidP="00280E13">
      <w:pPr>
        <w:spacing w:after="0" w:line="240" w:lineRule="auto"/>
        <w:ind w:left="1260" w:hanging="180"/>
        <w:rPr>
          <w:rFonts w:ascii="Arial Narrow" w:hAnsi="Arial Narrow" w:cs="Garamond"/>
          <w:bCs/>
          <w:sz w:val="26"/>
          <w:szCs w:val="26"/>
        </w:rPr>
      </w:pPr>
      <w:r w:rsidRPr="007E29D9">
        <w:rPr>
          <w:rFonts w:ascii="Arial Narrow" w:hAnsi="Arial Narrow" w:cs="Garamond"/>
          <w:bCs/>
          <w:sz w:val="26"/>
          <w:szCs w:val="26"/>
        </w:rPr>
        <w:t xml:space="preserve">-- Recommendation </w:t>
      </w:r>
      <w:r w:rsidR="00280E13">
        <w:rPr>
          <w:rFonts w:ascii="Arial Narrow" w:hAnsi="Arial Narrow" w:cs="Garamond"/>
          <w:bCs/>
          <w:sz w:val="26"/>
          <w:szCs w:val="26"/>
        </w:rPr>
        <w:t>that</w:t>
      </w:r>
      <w:r w:rsidRPr="007E29D9">
        <w:rPr>
          <w:rFonts w:ascii="Arial Narrow" w:hAnsi="Arial Narrow" w:cs="Garamond"/>
          <w:bCs/>
          <w:sz w:val="26"/>
          <w:szCs w:val="26"/>
        </w:rPr>
        <w:t xml:space="preserve"> ADOR create and maintain the database using input from localities.</w:t>
      </w:r>
      <w:r w:rsidR="00280E13">
        <w:rPr>
          <w:rFonts w:ascii="Arial Narrow" w:hAnsi="Arial Narrow" w:cs="Garamond"/>
          <w:bCs/>
          <w:sz w:val="26"/>
          <w:szCs w:val="26"/>
        </w:rPr>
        <w:br w:type="page"/>
      </w:r>
    </w:p>
    <w:p w:rsidR="00AA043C" w:rsidRPr="007E29D9" w:rsidRDefault="00D208C5" w:rsidP="00D208C5">
      <w:pPr>
        <w:spacing w:after="0" w:line="240" w:lineRule="auto"/>
        <w:ind w:left="720" w:hanging="360"/>
        <w:rPr>
          <w:rFonts w:ascii="Arial Narrow" w:hAnsi="Arial Narrow" w:cs="Garamond"/>
          <w:bCs/>
          <w:sz w:val="26"/>
          <w:szCs w:val="26"/>
        </w:rPr>
      </w:pPr>
      <w:r w:rsidRPr="007E29D9">
        <w:rPr>
          <w:rFonts w:ascii="Arial Narrow" w:hAnsi="Arial Narrow" w:cs="Garamond"/>
          <w:bCs/>
          <w:sz w:val="26"/>
          <w:szCs w:val="26"/>
        </w:rPr>
        <w:lastRenderedPageBreak/>
        <w:t>E.</w:t>
      </w:r>
      <w:r w:rsidRPr="007E29D9">
        <w:rPr>
          <w:rFonts w:ascii="Arial Narrow" w:hAnsi="Arial Narrow" w:cs="Garamond"/>
          <w:bCs/>
          <w:sz w:val="26"/>
          <w:szCs w:val="26"/>
        </w:rPr>
        <w:tab/>
      </w:r>
      <w:r w:rsidR="00AA043C" w:rsidRPr="007E29D9">
        <w:rPr>
          <w:rFonts w:ascii="Arial Narrow" w:hAnsi="Arial Narrow" w:cs="Garamond"/>
          <w:bCs/>
          <w:sz w:val="26"/>
          <w:szCs w:val="26"/>
        </w:rPr>
        <w:t xml:space="preserve">Establish certification for </w:t>
      </w:r>
      <w:r w:rsidRPr="007E29D9">
        <w:rPr>
          <w:rFonts w:ascii="Arial Narrow" w:hAnsi="Arial Narrow" w:cs="Garamond"/>
          <w:bCs/>
          <w:sz w:val="26"/>
          <w:szCs w:val="26"/>
        </w:rPr>
        <w:t>c</w:t>
      </w:r>
      <w:r w:rsidR="00AA043C" w:rsidRPr="007E29D9">
        <w:rPr>
          <w:rFonts w:ascii="Arial Narrow" w:hAnsi="Arial Narrow" w:cs="Garamond"/>
          <w:bCs/>
          <w:sz w:val="26"/>
          <w:szCs w:val="26"/>
        </w:rPr>
        <w:t xml:space="preserve">ertified </w:t>
      </w:r>
      <w:r w:rsidRPr="007E29D9">
        <w:rPr>
          <w:rFonts w:ascii="Arial Narrow" w:hAnsi="Arial Narrow" w:cs="Garamond"/>
          <w:bCs/>
          <w:sz w:val="26"/>
          <w:szCs w:val="26"/>
        </w:rPr>
        <w:t>s</w:t>
      </w:r>
      <w:r w:rsidR="00AA043C" w:rsidRPr="007E29D9">
        <w:rPr>
          <w:rFonts w:ascii="Arial Narrow" w:hAnsi="Arial Narrow" w:cs="Garamond"/>
          <w:bCs/>
          <w:sz w:val="26"/>
          <w:szCs w:val="26"/>
        </w:rPr>
        <w:t xml:space="preserve">oftware </w:t>
      </w:r>
      <w:r w:rsidRPr="007E29D9">
        <w:rPr>
          <w:rFonts w:ascii="Arial Narrow" w:hAnsi="Arial Narrow" w:cs="Garamond"/>
          <w:bCs/>
          <w:sz w:val="26"/>
          <w:szCs w:val="26"/>
        </w:rPr>
        <w:t>p</w:t>
      </w:r>
      <w:r w:rsidR="00AA043C" w:rsidRPr="007E29D9">
        <w:rPr>
          <w:rFonts w:ascii="Arial Narrow" w:hAnsi="Arial Narrow" w:cs="Garamond"/>
          <w:bCs/>
          <w:sz w:val="26"/>
          <w:szCs w:val="26"/>
        </w:rPr>
        <w:t>roviders (CSPs) with indemnification for errors or omissions.</w:t>
      </w:r>
    </w:p>
    <w:p w:rsidR="00AA043C" w:rsidRPr="007E29D9" w:rsidRDefault="00AA043C" w:rsidP="00280E13">
      <w:pPr>
        <w:spacing w:after="0" w:line="240" w:lineRule="auto"/>
        <w:ind w:left="1260" w:hanging="180"/>
        <w:rPr>
          <w:rFonts w:ascii="Arial Narrow" w:hAnsi="Arial Narrow" w:cs="Garamond"/>
          <w:bCs/>
          <w:sz w:val="26"/>
          <w:szCs w:val="26"/>
        </w:rPr>
      </w:pPr>
      <w:r w:rsidRPr="007E29D9">
        <w:rPr>
          <w:rFonts w:ascii="Arial Narrow" w:hAnsi="Arial Narrow" w:cs="Garamond"/>
          <w:bCs/>
          <w:sz w:val="26"/>
          <w:szCs w:val="26"/>
        </w:rPr>
        <w:t xml:space="preserve">-- Recommendation </w:t>
      </w:r>
      <w:r w:rsidR="00280E13">
        <w:rPr>
          <w:rFonts w:ascii="Arial Narrow" w:hAnsi="Arial Narrow" w:cs="Garamond"/>
          <w:bCs/>
          <w:sz w:val="26"/>
          <w:szCs w:val="26"/>
        </w:rPr>
        <w:t>that</w:t>
      </w:r>
      <w:r w:rsidRPr="007E29D9">
        <w:rPr>
          <w:rFonts w:ascii="Arial Narrow" w:hAnsi="Arial Narrow" w:cs="Garamond"/>
          <w:bCs/>
          <w:sz w:val="26"/>
          <w:szCs w:val="26"/>
        </w:rPr>
        <w:t xml:space="preserve"> ADOR establish certification criteria and procedures </w:t>
      </w:r>
      <w:r w:rsidR="00280E13">
        <w:rPr>
          <w:rFonts w:ascii="Arial Narrow" w:hAnsi="Arial Narrow" w:cs="Garamond"/>
          <w:bCs/>
          <w:sz w:val="26"/>
          <w:szCs w:val="26"/>
        </w:rPr>
        <w:t>and that i</w:t>
      </w:r>
      <w:r w:rsidRPr="007E29D9">
        <w:rPr>
          <w:rFonts w:ascii="Arial Narrow" w:hAnsi="Arial Narrow" w:cs="Garamond"/>
          <w:bCs/>
          <w:sz w:val="26"/>
          <w:szCs w:val="26"/>
        </w:rPr>
        <w:t>ndemnification be in place as long as CSPs report data provided by localities using central database.</w:t>
      </w:r>
    </w:p>
    <w:p w:rsidR="00AA043C" w:rsidRPr="00280E13" w:rsidRDefault="00AA043C" w:rsidP="003F513F">
      <w:pPr>
        <w:spacing w:after="0" w:line="240" w:lineRule="auto"/>
        <w:ind w:left="720" w:hanging="360"/>
        <w:rPr>
          <w:rFonts w:ascii="Arial Narrow" w:hAnsi="Arial Narrow" w:cs="Garamond"/>
          <w:bCs/>
          <w:sz w:val="16"/>
          <w:szCs w:val="16"/>
        </w:rPr>
      </w:pPr>
    </w:p>
    <w:p w:rsidR="00AA043C" w:rsidRPr="007E29D9" w:rsidRDefault="00D208C5" w:rsidP="00D208C5">
      <w:pPr>
        <w:tabs>
          <w:tab w:val="left" w:pos="720"/>
        </w:tabs>
        <w:spacing w:after="0" w:line="240" w:lineRule="auto"/>
        <w:ind w:left="720" w:hanging="360"/>
        <w:rPr>
          <w:rFonts w:ascii="Arial Narrow" w:hAnsi="Arial Narrow" w:cs="Garamond"/>
          <w:bCs/>
          <w:sz w:val="26"/>
          <w:szCs w:val="26"/>
        </w:rPr>
      </w:pPr>
      <w:r w:rsidRPr="007E29D9">
        <w:rPr>
          <w:rFonts w:ascii="Arial Narrow" w:hAnsi="Arial Narrow" w:cs="Garamond"/>
          <w:bCs/>
          <w:sz w:val="26"/>
          <w:szCs w:val="26"/>
        </w:rPr>
        <w:t>F.</w:t>
      </w:r>
      <w:r w:rsidRPr="007E29D9">
        <w:rPr>
          <w:rFonts w:ascii="Arial Narrow" w:hAnsi="Arial Narrow" w:cs="Garamond"/>
          <w:bCs/>
          <w:sz w:val="26"/>
          <w:szCs w:val="26"/>
        </w:rPr>
        <w:tab/>
      </w:r>
      <w:r w:rsidR="00280E13">
        <w:rPr>
          <w:rFonts w:ascii="Arial Narrow" w:hAnsi="Arial Narrow" w:cs="Garamond"/>
          <w:bCs/>
          <w:sz w:val="26"/>
          <w:szCs w:val="26"/>
        </w:rPr>
        <w:t>Provide for i</w:t>
      </w:r>
      <w:r w:rsidR="00AA043C" w:rsidRPr="007E29D9">
        <w:rPr>
          <w:rFonts w:ascii="Arial Narrow" w:hAnsi="Arial Narrow" w:cs="Garamond"/>
          <w:bCs/>
          <w:sz w:val="26"/>
          <w:szCs w:val="26"/>
        </w:rPr>
        <w:t xml:space="preserve">ndemnification of </w:t>
      </w:r>
      <w:r w:rsidRPr="007E29D9">
        <w:rPr>
          <w:rFonts w:ascii="Arial Narrow" w:hAnsi="Arial Narrow" w:cs="Garamond"/>
          <w:bCs/>
          <w:sz w:val="26"/>
          <w:szCs w:val="26"/>
        </w:rPr>
        <w:t>r</w:t>
      </w:r>
      <w:r w:rsidR="00AA043C" w:rsidRPr="007E29D9">
        <w:rPr>
          <w:rFonts w:ascii="Arial Narrow" w:hAnsi="Arial Narrow" w:cs="Garamond"/>
          <w:bCs/>
          <w:sz w:val="26"/>
          <w:szCs w:val="26"/>
        </w:rPr>
        <w:t xml:space="preserve">emote </w:t>
      </w:r>
      <w:r w:rsidRPr="007E29D9">
        <w:rPr>
          <w:rFonts w:ascii="Arial Narrow" w:hAnsi="Arial Narrow" w:cs="Garamond"/>
          <w:bCs/>
          <w:sz w:val="26"/>
          <w:szCs w:val="26"/>
        </w:rPr>
        <w:t>s</w:t>
      </w:r>
      <w:r w:rsidR="00AA043C" w:rsidRPr="007E29D9">
        <w:rPr>
          <w:rFonts w:ascii="Arial Narrow" w:hAnsi="Arial Narrow" w:cs="Garamond"/>
          <w:bCs/>
          <w:sz w:val="26"/>
          <w:szCs w:val="26"/>
        </w:rPr>
        <w:t>ellers as defined in the Act.</w:t>
      </w:r>
    </w:p>
    <w:p w:rsidR="00AA043C" w:rsidRPr="007E29D9" w:rsidRDefault="00AA043C" w:rsidP="00280E13">
      <w:pPr>
        <w:spacing w:after="0" w:line="240" w:lineRule="auto"/>
        <w:ind w:left="1260" w:hanging="180"/>
        <w:rPr>
          <w:rFonts w:ascii="Arial Narrow" w:hAnsi="Arial Narrow" w:cs="Garamond"/>
          <w:bCs/>
          <w:sz w:val="26"/>
          <w:szCs w:val="26"/>
        </w:rPr>
      </w:pPr>
      <w:r w:rsidRPr="007E29D9">
        <w:rPr>
          <w:rFonts w:ascii="Arial Narrow" w:hAnsi="Arial Narrow" w:cs="Garamond"/>
          <w:bCs/>
          <w:sz w:val="26"/>
          <w:szCs w:val="26"/>
        </w:rPr>
        <w:t xml:space="preserve">-- Recommendation </w:t>
      </w:r>
      <w:r w:rsidR="00280E13">
        <w:rPr>
          <w:rFonts w:ascii="Arial Narrow" w:hAnsi="Arial Narrow" w:cs="Garamond"/>
          <w:bCs/>
          <w:sz w:val="26"/>
          <w:szCs w:val="26"/>
        </w:rPr>
        <w:t>that i</w:t>
      </w:r>
      <w:r w:rsidRPr="007E29D9">
        <w:rPr>
          <w:rFonts w:ascii="Arial Narrow" w:hAnsi="Arial Narrow" w:cs="Garamond"/>
          <w:bCs/>
          <w:sz w:val="26"/>
          <w:szCs w:val="26"/>
        </w:rPr>
        <w:t>ndemnification be in place as long as remote sellers provide correct data to the system.</w:t>
      </w:r>
    </w:p>
    <w:p w:rsidR="00AA043C" w:rsidRPr="003F513F" w:rsidRDefault="00AA043C" w:rsidP="00AA043C">
      <w:pPr>
        <w:spacing w:after="0" w:line="240" w:lineRule="auto"/>
        <w:rPr>
          <w:rFonts w:ascii="Arial Narrow" w:hAnsi="Arial Narrow" w:cs="Garamond"/>
          <w:bCs/>
          <w:sz w:val="26"/>
          <w:szCs w:val="26"/>
        </w:rPr>
      </w:pPr>
    </w:p>
    <w:p w:rsidR="00AA043C" w:rsidRPr="005B18C2" w:rsidRDefault="005B18C2" w:rsidP="00AA043C">
      <w:pPr>
        <w:spacing w:after="0" w:line="240" w:lineRule="auto"/>
        <w:rPr>
          <w:rFonts w:ascii="Arial Narrow" w:hAnsi="Arial Narrow" w:cs="Garamond"/>
          <w:b/>
          <w:bCs/>
          <w:sz w:val="28"/>
          <w:szCs w:val="28"/>
        </w:rPr>
      </w:pPr>
      <w:r w:rsidRPr="005B18C2">
        <w:rPr>
          <w:rFonts w:ascii="Arial Narrow" w:hAnsi="Arial Narrow" w:cs="Garamond"/>
          <w:b/>
          <w:bCs/>
          <w:sz w:val="28"/>
          <w:szCs w:val="28"/>
        </w:rPr>
        <w:t>Specific Items to Address in Legislation</w:t>
      </w:r>
    </w:p>
    <w:p w:rsidR="00AA043C" w:rsidRPr="007E29D9" w:rsidRDefault="00280E13" w:rsidP="00AA043C">
      <w:pPr>
        <w:spacing w:after="0" w:line="240" w:lineRule="auto"/>
        <w:rPr>
          <w:rFonts w:ascii="Arial Narrow" w:hAnsi="Arial Narrow" w:cs="Garamond"/>
          <w:sz w:val="26"/>
          <w:szCs w:val="26"/>
        </w:rPr>
      </w:pPr>
      <w:r>
        <w:rPr>
          <w:rFonts w:ascii="Arial Narrow" w:hAnsi="Arial Narrow" w:cs="Garamond"/>
          <w:sz w:val="26"/>
          <w:szCs w:val="26"/>
        </w:rPr>
        <w:t>Based upon the recommendations from ADOR, t</w:t>
      </w:r>
      <w:r w:rsidR="005B18C2" w:rsidRPr="007E29D9">
        <w:rPr>
          <w:rFonts w:ascii="Arial Narrow" w:hAnsi="Arial Narrow" w:cs="Garamond"/>
          <w:sz w:val="26"/>
          <w:szCs w:val="26"/>
        </w:rPr>
        <w:t>he Commission identified several matters that should be addressed by the Alabama Legislature during the 2015 Regular or another future legislative session.</w:t>
      </w:r>
    </w:p>
    <w:p w:rsidR="005B18C2" w:rsidRPr="007E29D9" w:rsidRDefault="005B18C2" w:rsidP="005B18C2">
      <w:pPr>
        <w:spacing w:after="0" w:line="240" w:lineRule="auto"/>
        <w:ind w:left="1080"/>
        <w:rPr>
          <w:rFonts w:ascii="Arial Narrow" w:hAnsi="Arial Narrow" w:cs="Garamond"/>
          <w:bCs/>
          <w:sz w:val="26"/>
          <w:szCs w:val="26"/>
        </w:rPr>
      </w:pPr>
    </w:p>
    <w:p w:rsidR="00AA043C" w:rsidRPr="007E29D9" w:rsidRDefault="005B18C2" w:rsidP="00280E13">
      <w:pPr>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Establish the i</w:t>
      </w:r>
      <w:r w:rsidR="00AA043C" w:rsidRPr="007E29D9">
        <w:rPr>
          <w:rFonts w:ascii="Arial Narrow" w:hAnsi="Arial Narrow" w:cs="Garamond"/>
          <w:bCs/>
          <w:sz w:val="26"/>
          <w:szCs w:val="26"/>
        </w:rPr>
        <w:t>ntent for Alabama to be in compliance with the federal act once it becomes law by authorizing collections from remote sellers, authorizing ADOR to have broad administrative authority to implement the intent of the federal act as provided in state statute and with advice of the SST Commission as reconstituted by the A</w:t>
      </w:r>
      <w:r w:rsidR="00280E13">
        <w:rPr>
          <w:rFonts w:ascii="Arial Narrow" w:hAnsi="Arial Narrow" w:cs="Garamond"/>
          <w:bCs/>
          <w:sz w:val="26"/>
          <w:szCs w:val="26"/>
        </w:rPr>
        <w:t>ct</w:t>
      </w:r>
      <w:r w:rsidR="00AA043C" w:rsidRPr="007E29D9">
        <w:rPr>
          <w:rFonts w:ascii="Arial Narrow" w:hAnsi="Arial Narrow" w:cs="Garamond"/>
          <w:bCs/>
          <w:sz w:val="26"/>
          <w:szCs w:val="26"/>
        </w:rPr>
        <w:t>.</w:t>
      </w:r>
    </w:p>
    <w:p w:rsidR="00AA043C" w:rsidRPr="00AE22C8" w:rsidRDefault="00AA043C" w:rsidP="005B18C2">
      <w:pPr>
        <w:spacing w:after="0" w:line="240" w:lineRule="auto"/>
        <w:ind w:left="360"/>
        <w:rPr>
          <w:rFonts w:ascii="Arial Narrow" w:hAnsi="Arial Narrow" w:cs="Garamond"/>
          <w:bCs/>
          <w:sz w:val="16"/>
          <w:szCs w:val="16"/>
        </w:rPr>
      </w:pPr>
    </w:p>
    <w:p w:rsidR="00AA043C" w:rsidRPr="007E29D9" w:rsidRDefault="005B18C2" w:rsidP="00280E13">
      <w:pPr>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xml:space="preserve">-- </w:t>
      </w:r>
      <w:r w:rsidR="00AA043C" w:rsidRPr="007E29D9">
        <w:rPr>
          <w:rFonts w:ascii="Arial Narrow" w:hAnsi="Arial Narrow" w:cs="Garamond"/>
          <w:bCs/>
          <w:sz w:val="26"/>
          <w:szCs w:val="26"/>
        </w:rPr>
        <w:t>Reconstitu</w:t>
      </w:r>
      <w:r w:rsidRPr="007E29D9">
        <w:rPr>
          <w:rFonts w:ascii="Arial Narrow" w:hAnsi="Arial Narrow" w:cs="Garamond"/>
          <w:bCs/>
          <w:sz w:val="26"/>
          <w:szCs w:val="26"/>
        </w:rPr>
        <w:t>te</w:t>
      </w:r>
      <w:r w:rsidR="00AA043C" w:rsidRPr="007E29D9">
        <w:rPr>
          <w:rFonts w:ascii="Arial Narrow" w:hAnsi="Arial Narrow" w:cs="Garamond"/>
          <w:bCs/>
          <w:sz w:val="26"/>
          <w:szCs w:val="26"/>
        </w:rPr>
        <w:t xml:space="preserve"> and renam</w:t>
      </w:r>
      <w:r w:rsidRPr="007E29D9">
        <w:rPr>
          <w:rFonts w:ascii="Arial Narrow" w:hAnsi="Arial Narrow" w:cs="Garamond"/>
          <w:bCs/>
          <w:sz w:val="26"/>
          <w:szCs w:val="26"/>
        </w:rPr>
        <w:t>e</w:t>
      </w:r>
      <w:r w:rsidR="00AA043C" w:rsidRPr="007E29D9">
        <w:rPr>
          <w:rFonts w:ascii="Arial Narrow" w:hAnsi="Arial Narrow" w:cs="Garamond"/>
          <w:bCs/>
          <w:sz w:val="26"/>
          <w:szCs w:val="26"/>
        </w:rPr>
        <w:t xml:space="preserve"> the SST Commission as the “Remote Sales Tax Committee” with the same members and appointing authorities, setting out the committee’s duties, and providing for same review and appeal procedures as</w:t>
      </w:r>
      <w:r w:rsidR="00AE22C8">
        <w:rPr>
          <w:rFonts w:ascii="Arial Narrow" w:hAnsi="Arial Narrow" w:cs="Garamond"/>
          <w:bCs/>
          <w:sz w:val="26"/>
          <w:szCs w:val="26"/>
        </w:rPr>
        <w:t xml:space="preserve"> set out</w:t>
      </w:r>
      <w:r w:rsidR="00AA043C" w:rsidRPr="007E29D9">
        <w:rPr>
          <w:rFonts w:ascii="Arial Narrow" w:hAnsi="Arial Narrow" w:cs="Garamond"/>
          <w:bCs/>
          <w:sz w:val="26"/>
          <w:szCs w:val="26"/>
        </w:rPr>
        <w:t xml:space="preserve"> in</w:t>
      </w:r>
      <w:r w:rsidR="00AE22C8">
        <w:rPr>
          <w:rFonts w:ascii="Arial Narrow" w:hAnsi="Arial Narrow" w:cs="Garamond"/>
          <w:bCs/>
          <w:sz w:val="26"/>
          <w:szCs w:val="26"/>
        </w:rPr>
        <w:t xml:space="preserve"> the</w:t>
      </w:r>
      <w:r w:rsidR="00AA043C" w:rsidRPr="007E29D9">
        <w:rPr>
          <w:rFonts w:ascii="Arial Narrow" w:hAnsi="Arial Narrow" w:cs="Garamond"/>
          <w:bCs/>
          <w:sz w:val="26"/>
          <w:szCs w:val="26"/>
        </w:rPr>
        <w:t xml:space="preserve"> law creating </w:t>
      </w:r>
      <w:r w:rsidR="00AE22C8">
        <w:rPr>
          <w:rFonts w:ascii="Arial Narrow" w:hAnsi="Arial Narrow" w:cs="Garamond"/>
          <w:bCs/>
          <w:sz w:val="26"/>
          <w:szCs w:val="26"/>
        </w:rPr>
        <w:t xml:space="preserve">the </w:t>
      </w:r>
      <w:r w:rsidR="00AA043C" w:rsidRPr="007E29D9">
        <w:rPr>
          <w:rFonts w:ascii="Arial Narrow" w:hAnsi="Arial Narrow" w:cs="Garamond"/>
          <w:bCs/>
          <w:sz w:val="26"/>
          <w:szCs w:val="26"/>
        </w:rPr>
        <w:t>original commission</w:t>
      </w:r>
      <w:r w:rsidR="00AE22C8">
        <w:rPr>
          <w:rFonts w:ascii="Arial Narrow" w:hAnsi="Arial Narrow" w:cs="Garamond"/>
          <w:bCs/>
          <w:sz w:val="26"/>
          <w:szCs w:val="26"/>
        </w:rPr>
        <w:t>.</w:t>
      </w:r>
    </w:p>
    <w:p w:rsidR="00AA043C" w:rsidRPr="00AE22C8" w:rsidRDefault="00AA043C" w:rsidP="005B18C2">
      <w:pPr>
        <w:spacing w:after="0" w:line="240" w:lineRule="auto"/>
        <w:ind w:left="360"/>
        <w:rPr>
          <w:rFonts w:ascii="Arial Narrow" w:hAnsi="Arial Narrow" w:cs="Garamond"/>
          <w:bCs/>
          <w:sz w:val="16"/>
          <w:szCs w:val="16"/>
        </w:rPr>
      </w:pPr>
    </w:p>
    <w:p w:rsidR="00AA043C" w:rsidRPr="007E29D9" w:rsidRDefault="005B18C2" w:rsidP="00AE22C8">
      <w:pPr>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xml:space="preserve">-- </w:t>
      </w:r>
      <w:r w:rsidR="00AA043C" w:rsidRPr="007E29D9">
        <w:rPr>
          <w:rFonts w:ascii="Arial Narrow" w:hAnsi="Arial Narrow" w:cs="Garamond"/>
          <w:bCs/>
          <w:sz w:val="26"/>
          <w:szCs w:val="26"/>
        </w:rPr>
        <w:t xml:space="preserve">Require the reconstituted </w:t>
      </w:r>
      <w:r w:rsidR="00AE22C8" w:rsidRPr="007E29D9">
        <w:rPr>
          <w:rFonts w:ascii="Arial Narrow" w:hAnsi="Arial Narrow" w:cs="Garamond"/>
          <w:bCs/>
          <w:sz w:val="26"/>
          <w:szCs w:val="26"/>
        </w:rPr>
        <w:t>Remote Sales Tax Committee</w:t>
      </w:r>
      <w:r w:rsidR="00AA043C" w:rsidRPr="007E29D9">
        <w:rPr>
          <w:rFonts w:ascii="Arial Narrow" w:hAnsi="Arial Narrow" w:cs="Garamond"/>
          <w:bCs/>
          <w:sz w:val="26"/>
          <w:szCs w:val="26"/>
        </w:rPr>
        <w:t xml:space="preserve"> to meet and determine that the federal act meets the requirements of Alabama’s </w:t>
      </w:r>
      <w:r w:rsidRPr="007E29D9">
        <w:rPr>
          <w:rFonts w:ascii="Arial Narrow" w:hAnsi="Arial Narrow" w:cs="Garamond"/>
          <w:bCs/>
          <w:sz w:val="26"/>
          <w:szCs w:val="26"/>
        </w:rPr>
        <w:t>law</w:t>
      </w:r>
      <w:r w:rsidR="00AA043C" w:rsidRPr="007E29D9">
        <w:rPr>
          <w:rFonts w:ascii="Arial Narrow" w:hAnsi="Arial Narrow" w:cs="Garamond"/>
          <w:bCs/>
          <w:sz w:val="26"/>
          <w:szCs w:val="26"/>
        </w:rPr>
        <w:t xml:space="preserve"> authorizing remote sales tax collections to begin once federal law is in place.</w:t>
      </w:r>
    </w:p>
    <w:p w:rsidR="00AA043C" w:rsidRPr="00AE22C8" w:rsidRDefault="00AA043C" w:rsidP="00AA043C">
      <w:pPr>
        <w:spacing w:after="0" w:line="240" w:lineRule="auto"/>
        <w:ind w:left="1080"/>
        <w:rPr>
          <w:rFonts w:ascii="Arial Narrow" w:hAnsi="Arial Narrow" w:cs="Garamond"/>
          <w:bCs/>
          <w:sz w:val="16"/>
          <w:szCs w:val="16"/>
        </w:rPr>
      </w:pPr>
    </w:p>
    <w:p w:rsidR="00AA043C" w:rsidRPr="007E29D9" w:rsidRDefault="005B18C2" w:rsidP="005B18C2">
      <w:pPr>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xml:space="preserve">-- </w:t>
      </w:r>
      <w:r w:rsidR="00AA043C" w:rsidRPr="007E29D9">
        <w:rPr>
          <w:rFonts w:ascii="Arial Narrow" w:hAnsi="Arial Narrow" w:cs="Garamond"/>
          <w:bCs/>
          <w:sz w:val="26"/>
          <w:szCs w:val="26"/>
        </w:rPr>
        <w:t>Provi</w:t>
      </w:r>
      <w:r w:rsidRPr="007E29D9">
        <w:rPr>
          <w:rFonts w:ascii="Arial Narrow" w:hAnsi="Arial Narrow" w:cs="Garamond"/>
          <w:bCs/>
          <w:sz w:val="26"/>
          <w:szCs w:val="26"/>
        </w:rPr>
        <w:t>de</w:t>
      </w:r>
      <w:r w:rsidR="00AA043C" w:rsidRPr="007E29D9">
        <w:rPr>
          <w:rFonts w:ascii="Arial Narrow" w:hAnsi="Arial Narrow" w:cs="Garamond"/>
          <w:bCs/>
          <w:sz w:val="26"/>
          <w:szCs w:val="26"/>
        </w:rPr>
        <w:t xml:space="preserve"> for ADOR to issue an administrative rule in conformity with </w:t>
      </w:r>
      <w:r w:rsidR="007E29D9" w:rsidRPr="007E29D9">
        <w:rPr>
          <w:rFonts w:ascii="Arial Narrow" w:hAnsi="Arial Narrow" w:cs="Garamond"/>
          <w:bCs/>
          <w:sz w:val="26"/>
          <w:szCs w:val="26"/>
        </w:rPr>
        <w:t xml:space="preserve">the </w:t>
      </w:r>
      <w:r w:rsidR="00AA043C" w:rsidRPr="007E29D9">
        <w:rPr>
          <w:rFonts w:ascii="Arial Narrow" w:hAnsi="Arial Narrow" w:cs="Garamond"/>
          <w:bCs/>
          <w:sz w:val="26"/>
          <w:szCs w:val="26"/>
        </w:rPr>
        <w:t xml:space="preserve">Administrative Procedures Act after action by the </w:t>
      </w:r>
      <w:r w:rsidR="00AE22C8" w:rsidRPr="007E29D9">
        <w:rPr>
          <w:rFonts w:ascii="Arial Narrow" w:hAnsi="Arial Narrow" w:cs="Garamond"/>
          <w:bCs/>
          <w:sz w:val="26"/>
          <w:szCs w:val="26"/>
        </w:rPr>
        <w:t>Remote Sales Tax Committee</w:t>
      </w:r>
      <w:r w:rsidR="00AA043C" w:rsidRPr="007E29D9">
        <w:rPr>
          <w:rFonts w:ascii="Arial Narrow" w:hAnsi="Arial Narrow" w:cs="Garamond"/>
          <w:bCs/>
          <w:sz w:val="26"/>
          <w:szCs w:val="26"/>
        </w:rPr>
        <w:t>, which rule shall provide</w:t>
      </w:r>
      <w:r w:rsidRPr="007E29D9">
        <w:rPr>
          <w:rFonts w:ascii="Arial Narrow" w:hAnsi="Arial Narrow" w:cs="Garamond"/>
          <w:bCs/>
          <w:sz w:val="26"/>
          <w:szCs w:val="26"/>
        </w:rPr>
        <w:t xml:space="preserve"> each of</w:t>
      </w:r>
      <w:r w:rsidR="00AA043C" w:rsidRPr="007E29D9">
        <w:rPr>
          <w:rFonts w:ascii="Arial Narrow" w:hAnsi="Arial Narrow" w:cs="Garamond"/>
          <w:bCs/>
          <w:sz w:val="26"/>
          <w:szCs w:val="26"/>
        </w:rPr>
        <w:t xml:space="preserve"> the following:</w:t>
      </w:r>
    </w:p>
    <w:p w:rsidR="00AA043C" w:rsidRPr="00AE22C8" w:rsidRDefault="00AA043C" w:rsidP="005B18C2">
      <w:pPr>
        <w:spacing w:after="0" w:line="240" w:lineRule="auto"/>
        <w:ind w:left="1080" w:hanging="720"/>
        <w:rPr>
          <w:rFonts w:ascii="Arial Narrow" w:hAnsi="Arial Narrow" w:cs="Garamond"/>
          <w:bCs/>
          <w:sz w:val="16"/>
          <w:szCs w:val="16"/>
        </w:rPr>
      </w:pPr>
    </w:p>
    <w:p w:rsidR="00AA043C" w:rsidRPr="007E29D9" w:rsidRDefault="00AA043C" w:rsidP="005B18C2">
      <w:pPr>
        <w:numPr>
          <w:ilvl w:val="0"/>
          <w:numId w:val="4"/>
        </w:numPr>
        <w:spacing w:after="0" w:line="240" w:lineRule="auto"/>
        <w:ind w:left="1080"/>
        <w:rPr>
          <w:rFonts w:ascii="Arial Narrow" w:hAnsi="Arial Narrow" w:cs="Garamond"/>
          <w:bCs/>
          <w:sz w:val="26"/>
          <w:szCs w:val="26"/>
        </w:rPr>
      </w:pPr>
      <w:r w:rsidRPr="007E29D9">
        <w:rPr>
          <w:rFonts w:ascii="Arial Narrow" w:hAnsi="Arial Narrow" w:cs="Garamond"/>
          <w:bCs/>
          <w:sz w:val="26"/>
          <w:szCs w:val="26"/>
        </w:rPr>
        <w:t>E</w:t>
      </w:r>
      <w:r w:rsidR="005B18C2" w:rsidRPr="007E29D9">
        <w:rPr>
          <w:rFonts w:ascii="Arial Narrow" w:hAnsi="Arial Narrow" w:cs="Garamond"/>
          <w:bCs/>
          <w:sz w:val="26"/>
          <w:szCs w:val="26"/>
        </w:rPr>
        <w:t xml:space="preserve">stablish </w:t>
      </w:r>
      <w:r w:rsidR="00AE22C8">
        <w:rPr>
          <w:rFonts w:ascii="Arial Narrow" w:hAnsi="Arial Narrow" w:cs="Garamond"/>
          <w:bCs/>
          <w:sz w:val="26"/>
          <w:szCs w:val="26"/>
        </w:rPr>
        <w:t xml:space="preserve">the </w:t>
      </w:r>
      <w:r w:rsidR="005B18C2" w:rsidRPr="007E29D9">
        <w:rPr>
          <w:rFonts w:ascii="Arial Narrow" w:hAnsi="Arial Narrow" w:cs="Garamond"/>
          <w:bCs/>
          <w:sz w:val="26"/>
          <w:szCs w:val="26"/>
        </w:rPr>
        <w:t>e</w:t>
      </w:r>
      <w:r w:rsidRPr="007E29D9">
        <w:rPr>
          <w:rFonts w:ascii="Arial Narrow" w:hAnsi="Arial Narrow" w:cs="Garamond"/>
          <w:bCs/>
          <w:sz w:val="26"/>
          <w:szCs w:val="26"/>
        </w:rPr>
        <w:t>ffective date for remote sales tax collection to begin</w:t>
      </w:r>
    </w:p>
    <w:p w:rsidR="00AA043C" w:rsidRPr="007E29D9" w:rsidRDefault="005B18C2" w:rsidP="005B18C2">
      <w:pPr>
        <w:numPr>
          <w:ilvl w:val="0"/>
          <w:numId w:val="4"/>
        </w:numPr>
        <w:spacing w:after="0" w:line="240" w:lineRule="auto"/>
        <w:ind w:left="1080"/>
        <w:rPr>
          <w:rFonts w:ascii="Arial Narrow" w:hAnsi="Arial Narrow" w:cs="Garamond"/>
          <w:bCs/>
          <w:sz w:val="26"/>
          <w:szCs w:val="26"/>
        </w:rPr>
      </w:pPr>
      <w:r w:rsidRPr="007E29D9">
        <w:rPr>
          <w:rFonts w:ascii="Arial Narrow" w:hAnsi="Arial Narrow" w:cs="Garamond"/>
          <w:bCs/>
          <w:sz w:val="26"/>
          <w:szCs w:val="26"/>
        </w:rPr>
        <w:lastRenderedPageBreak/>
        <w:t>Establish which</w:t>
      </w:r>
      <w:r w:rsidR="00AA043C" w:rsidRPr="007E29D9">
        <w:rPr>
          <w:rFonts w:ascii="Arial Narrow" w:hAnsi="Arial Narrow" w:cs="Garamond"/>
          <w:bCs/>
          <w:sz w:val="26"/>
          <w:szCs w:val="26"/>
        </w:rPr>
        <w:t xml:space="preserve"> sellers are included </w:t>
      </w:r>
      <w:r w:rsidRPr="007E29D9">
        <w:rPr>
          <w:rFonts w:ascii="Arial Narrow" w:hAnsi="Arial Narrow" w:cs="Garamond"/>
          <w:bCs/>
          <w:sz w:val="26"/>
          <w:szCs w:val="26"/>
        </w:rPr>
        <w:t>or excluded from</w:t>
      </w:r>
      <w:r w:rsidR="00AA043C" w:rsidRPr="007E29D9">
        <w:rPr>
          <w:rFonts w:ascii="Arial Narrow" w:hAnsi="Arial Narrow" w:cs="Garamond"/>
          <w:bCs/>
          <w:sz w:val="26"/>
          <w:szCs w:val="26"/>
        </w:rPr>
        <w:t xml:space="preserve"> the law</w:t>
      </w:r>
      <w:r w:rsidRPr="007E29D9">
        <w:rPr>
          <w:rFonts w:ascii="Arial Narrow" w:hAnsi="Arial Narrow" w:cs="Garamond"/>
          <w:bCs/>
          <w:sz w:val="26"/>
          <w:szCs w:val="26"/>
        </w:rPr>
        <w:t xml:space="preserve"> </w:t>
      </w:r>
    </w:p>
    <w:p w:rsidR="00AA043C" w:rsidRPr="007E29D9" w:rsidRDefault="005B18C2" w:rsidP="005B18C2">
      <w:pPr>
        <w:numPr>
          <w:ilvl w:val="0"/>
          <w:numId w:val="4"/>
        </w:numPr>
        <w:spacing w:after="0" w:line="240" w:lineRule="auto"/>
        <w:ind w:left="1080"/>
        <w:rPr>
          <w:rFonts w:ascii="Arial Narrow" w:hAnsi="Arial Narrow" w:cs="Garamond"/>
          <w:bCs/>
          <w:sz w:val="26"/>
          <w:szCs w:val="26"/>
        </w:rPr>
      </w:pPr>
      <w:r w:rsidRPr="007E29D9">
        <w:rPr>
          <w:rFonts w:ascii="Arial Narrow" w:hAnsi="Arial Narrow" w:cs="Garamond"/>
          <w:bCs/>
          <w:sz w:val="26"/>
          <w:szCs w:val="26"/>
        </w:rPr>
        <w:t>Establish filing and payment procedures</w:t>
      </w:r>
      <w:r w:rsidR="00AA043C" w:rsidRPr="007E29D9">
        <w:rPr>
          <w:rFonts w:ascii="Arial Narrow" w:hAnsi="Arial Narrow" w:cs="Garamond"/>
          <w:bCs/>
          <w:sz w:val="26"/>
          <w:szCs w:val="26"/>
        </w:rPr>
        <w:t>, including rates</w:t>
      </w:r>
      <w:r w:rsidRPr="007E29D9">
        <w:rPr>
          <w:rFonts w:ascii="Arial Narrow" w:hAnsi="Arial Narrow" w:cs="Garamond"/>
          <w:bCs/>
          <w:sz w:val="26"/>
          <w:szCs w:val="26"/>
        </w:rPr>
        <w:t>,</w:t>
      </w:r>
      <w:r w:rsidR="00AA043C" w:rsidRPr="007E29D9">
        <w:rPr>
          <w:rFonts w:ascii="Arial Narrow" w:hAnsi="Arial Narrow" w:cs="Garamond"/>
          <w:bCs/>
          <w:sz w:val="26"/>
          <w:szCs w:val="26"/>
        </w:rPr>
        <w:t xml:space="preserve"> locations</w:t>
      </w:r>
      <w:r w:rsidRPr="007E29D9">
        <w:rPr>
          <w:rFonts w:ascii="Arial Narrow" w:hAnsi="Arial Narrow" w:cs="Garamond"/>
          <w:bCs/>
          <w:sz w:val="26"/>
          <w:szCs w:val="26"/>
        </w:rPr>
        <w:t>,</w:t>
      </w:r>
      <w:r w:rsidR="00AA043C" w:rsidRPr="007E29D9">
        <w:rPr>
          <w:rFonts w:ascii="Arial Narrow" w:hAnsi="Arial Narrow" w:cs="Garamond"/>
          <w:bCs/>
          <w:sz w:val="26"/>
          <w:szCs w:val="26"/>
        </w:rPr>
        <w:t xml:space="preserve"> names and contact information of CSPs</w:t>
      </w:r>
    </w:p>
    <w:p w:rsidR="00AA043C" w:rsidRPr="007E29D9" w:rsidRDefault="005B18C2" w:rsidP="005B18C2">
      <w:pPr>
        <w:numPr>
          <w:ilvl w:val="0"/>
          <w:numId w:val="4"/>
        </w:numPr>
        <w:spacing w:after="0" w:line="240" w:lineRule="auto"/>
        <w:ind w:left="1080"/>
        <w:rPr>
          <w:rFonts w:ascii="Arial Narrow" w:hAnsi="Arial Narrow" w:cs="Garamond"/>
          <w:bCs/>
          <w:sz w:val="26"/>
          <w:szCs w:val="26"/>
        </w:rPr>
      </w:pPr>
      <w:r w:rsidRPr="007E29D9">
        <w:rPr>
          <w:rFonts w:ascii="Arial Narrow" w:hAnsi="Arial Narrow" w:cs="Garamond"/>
          <w:bCs/>
          <w:sz w:val="26"/>
          <w:szCs w:val="26"/>
        </w:rPr>
        <w:t>Establish c</w:t>
      </w:r>
      <w:r w:rsidR="00AA043C" w:rsidRPr="007E29D9">
        <w:rPr>
          <w:rFonts w:ascii="Arial Narrow" w:hAnsi="Arial Narrow" w:cs="Garamond"/>
          <w:bCs/>
          <w:sz w:val="26"/>
          <w:szCs w:val="26"/>
        </w:rPr>
        <w:t>ontact point for information and instructions</w:t>
      </w:r>
    </w:p>
    <w:p w:rsidR="00AA043C" w:rsidRPr="00AE22C8" w:rsidRDefault="00AA043C" w:rsidP="005B18C2">
      <w:pPr>
        <w:spacing w:after="0" w:line="240" w:lineRule="auto"/>
        <w:ind w:left="1440" w:hanging="720"/>
        <w:rPr>
          <w:rFonts w:ascii="Arial Narrow" w:hAnsi="Arial Narrow" w:cs="Garamond"/>
          <w:bCs/>
          <w:sz w:val="16"/>
          <w:szCs w:val="16"/>
        </w:rPr>
      </w:pPr>
    </w:p>
    <w:p w:rsidR="00AA043C" w:rsidRPr="007E29D9" w:rsidRDefault="007E29D9" w:rsidP="007E29D9">
      <w:pPr>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Provide that</w:t>
      </w:r>
      <w:r w:rsidR="00AA043C" w:rsidRPr="007E29D9">
        <w:rPr>
          <w:rFonts w:ascii="Arial Narrow" w:hAnsi="Arial Narrow" w:cs="Garamond"/>
          <w:bCs/>
          <w:sz w:val="26"/>
          <w:szCs w:val="26"/>
        </w:rPr>
        <w:t xml:space="preserve"> that the A</w:t>
      </w:r>
      <w:r w:rsidRPr="007E29D9">
        <w:rPr>
          <w:rFonts w:ascii="Arial Narrow" w:hAnsi="Arial Narrow" w:cs="Garamond"/>
          <w:bCs/>
          <w:sz w:val="26"/>
          <w:szCs w:val="26"/>
        </w:rPr>
        <w:t>ct</w:t>
      </w:r>
      <w:r w:rsidR="00AA043C" w:rsidRPr="007E29D9">
        <w:rPr>
          <w:rFonts w:ascii="Arial Narrow" w:hAnsi="Arial Narrow" w:cs="Garamond"/>
          <w:bCs/>
          <w:sz w:val="26"/>
          <w:szCs w:val="26"/>
        </w:rPr>
        <w:t xml:space="preserve"> repeals and supersedes specific sections </w:t>
      </w:r>
      <w:r w:rsidRPr="007E29D9">
        <w:rPr>
          <w:rFonts w:ascii="Arial Narrow" w:hAnsi="Arial Narrow" w:cs="Garamond"/>
          <w:bCs/>
          <w:sz w:val="26"/>
          <w:szCs w:val="26"/>
        </w:rPr>
        <w:t xml:space="preserve">of law </w:t>
      </w:r>
      <w:r w:rsidR="00AA043C" w:rsidRPr="007E29D9">
        <w:rPr>
          <w:rFonts w:ascii="Arial Narrow" w:hAnsi="Arial Narrow" w:cs="Garamond"/>
          <w:bCs/>
          <w:sz w:val="26"/>
          <w:szCs w:val="26"/>
        </w:rPr>
        <w:t xml:space="preserve">related to tax collection and administration for remote sellers only </w:t>
      </w:r>
      <w:r w:rsidRPr="007E29D9">
        <w:rPr>
          <w:rFonts w:ascii="Arial Narrow" w:hAnsi="Arial Narrow" w:cs="Garamond"/>
          <w:bCs/>
          <w:sz w:val="26"/>
          <w:szCs w:val="26"/>
        </w:rPr>
        <w:t>and only</w:t>
      </w:r>
      <w:r w:rsidR="00AA043C" w:rsidRPr="007E29D9">
        <w:rPr>
          <w:rFonts w:ascii="Arial Narrow" w:hAnsi="Arial Narrow" w:cs="Garamond"/>
          <w:bCs/>
          <w:sz w:val="26"/>
          <w:szCs w:val="26"/>
        </w:rPr>
        <w:t xml:space="preserve"> to the extent necessary to effect the intention of the A</w:t>
      </w:r>
      <w:r w:rsidR="00AE22C8">
        <w:rPr>
          <w:rFonts w:ascii="Arial Narrow" w:hAnsi="Arial Narrow" w:cs="Garamond"/>
          <w:bCs/>
          <w:sz w:val="26"/>
          <w:szCs w:val="26"/>
        </w:rPr>
        <w:t>ct</w:t>
      </w:r>
      <w:r w:rsidR="00AA043C" w:rsidRPr="007E29D9">
        <w:rPr>
          <w:rFonts w:ascii="Arial Narrow" w:hAnsi="Arial Narrow" w:cs="Garamond"/>
          <w:bCs/>
          <w:sz w:val="26"/>
          <w:szCs w:val="26"/>
        </w:rPr>
        <w:t>.</w:t>
      </w:r>
    </w:p>
    <w:p w:rsidR="00AA043C" w:rsidRPr="00AE22C8" w:rsidRDefault="00AA043C" w:rsidP="005B18C2">
      <w:pPr>
        <w:spacing w:after="0" w:line="240" w:lineRule="auto"/>
        <w:ind w:left="1080" w:hanging="720"/>
        <w:rPr>
          <w:rFonts w:ascii="Arial Narrow" w:hAnsi="Arial Narrow" w:cs="Garamond"/>
          <w:bCs/>
          <w:sz w:val="16"/>
          <w:szCs w:val="16"/>
        </w:rPr>
      </w:pPr>
    </w:p>
    <w:p w:rsidR="00AA043C" w:rsidRPr="007E29D9" w:rsidRDefault="007E29D9" w:rsidP="007E29D9">
      <w:pPr>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Provide</w:t>
      </w:r>
      <w:r w:rsidR="00AA043C" w:rsidRPr="007E29D9">
        <w:rPr>
          <w:rFonts w:ascii="Arial Narrow" w:hAnsi="Arial Narrow" w:cs="Garamond"/>
          <w:bCs/>
          <w:sz w:val="26"/>
          <w:szCs w:val="26"/>
        </w:rPr>
        <w:t xml:space="preserve"> that the changes in state law apply only to tax collections and payments by remote sellers and that in-state sellers are not affected</w:t>
      </w:r>
      <w:r w:rsidR="00AE22C8">
        <w:rPr>
          <w:rFonts w:ascii="Arial Narrow" w:hAnsi="Arial Narrow" w:cs="Garamond"/>
          <w:bCs/>
          <w:sz w:val="26"/>
          <w:szCs w:val="26"/>
        </w:rPr>
        <w:t xml:space="preserve"> by these changes in the law</w:t>
      </w:r>
      <w:r w:rsidR="00AA043C" w:rsidRPr="007E29D9">
        <w:rPr>
          <w:rFonts w:ascii="Arial Narrow" w:hAnsi="Arial Narrow" w:cs="Garamond"/>
          <w:bCs/>
          <w:sz w:val="26"/>
          <w:szCs w:val="26"/>
        </w:rPr>
        <w:t>.</w:t>
      </w:r>
    </w:p>
    <w:p w:rsidR="00AA043C" w:rsidRPr="00AE22C8" w:rsidRDefault="00AA043C" w:rsidP="005B18C2">
      <w:pPr>
        <w:spacing w:after="0" w:line="240" w:lineRule="auto"/>
        <w:ind w:left="1080" w:hanging="720"/>
        <w:rPr>
          <w:rFonts w:ascii="Arial Narrow" w:hAnsi="Arial Narrow" w:cs="Garamond"/>
          <w:bCs/>
          <w:sz w:val="16"/>
          <w:szCs w:val="16"/>
        </w:rPr>
      </w:pPr>
    </w:p>
    <w:p w:rsidR="00AA043C" w:rsidRPr="007E29D9" w:rsidRDefault="007E29D9" w:rsidP="007E29D9">
      <w:pPr>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P</w:t>
      </w:r>
      <w:r w:rsidR="00AA043C" w:rsidRPr="007E29D9">
        <w:rPr>
          <w:rFonts w:ascii="Arial Narrow" w:hAnsi="Arial Narrow" w:cs="Garamond"/>
          <w:bCs/>
          <w:sz w:val="26"/>
          <w:szCs w:val="26"/>
        </w:rPr>
        <w:t>rovi</w:t>
      </w:r>
      <w:r w:rsidRPr="007E29D9">
        <w:rPr>
          <w:rFonts w:ascii="Arial Narrow" w:hAnsi="Arial Narrow" w:cs="Garamond"/>
          <w:bCs/>
          <w:sz w:val="26"/>
          <w:szCs w:val="26"/>
        </w:rPr>
        <w:t xml:space="preserve">de </w:t>
      </w:r>
      <w:r w:rsidR="00AA043C" w:rsidRPr="007E29D9">
        <w:rPr>
          <w:rFonts w:ascii="Arial Narrow" w:hAnsi="Arial Narrow" w:cs="Garamond"/>
          <w:bCs/>
          <w:sz w:val="26"/>
          <w:szCs w:val="26"/>
        </w:rPr>
        <w:t>that filing and paying sales tax by a remote seller does not create a presumption of owing other taxes, and does not enlarge or decrease other taxes owed by businesses operating with the state.</w:t>
      </w:r>
    </w:p>
    <w:p w:rsidR="00AA043C" w:rsidRPr="005259E7" w:rsidRDefault="00AA043C" w:rsidP="00AA043C">
      <w:pPr>
        <w:spacing w:after="0" w:line="240" w:lineRule="auto"/>
        <w:rPr>
          <w:rFonts w:ascii="Arial Narrow" w:hAnsi="Arial Narrow" w:cs="Garamond"/>
          <w:bCs/>
          <w:sz w:val="28"/>
          <w:szCs w:val="28"/>
        </w:rPr>
      </w:pPr>
    </w:p>
    <w:p w:rsidR="00AA043C" w:rsidRPr="007E29D9" w:rsidRDefault="00AA043C" w:rsidP="00AA043C">
      <w:pPr>
        <w:spacing w:after="0" w:line="240" w:lineRule="auto"/>
        <w:rPr>
          <w:rFonts w:ascii="Arial Narrow" w:hAnsi="Arial Narrow" w:cs="Garamond"/>
          <w:b/>
          <w:bCs/>
          <w:sz w:val="28"/>
          <w:szCs w:val="28"/>
        </w:rPr>
      </w:pPr>
      <w:r w:rsidRPr="007E29D9">
        <w:rPr>
          <w:rFonts w:ascii="Arial Narrow" w:hAnsi="Arial Narrow" w:cs="Garamond"/>
          <w:b/>
          <w:bCs/>
          <w:sz w:val="28"/>
          <w:szCs w:val="28"/>
        </w:rPr>
        <w:t xml:space="preserve">Statutory Duties of the “Remote Sales Tax Committee” </w:t>
      </w:r>
    </w:p>
    <w:p w:rsidR="00AA043C" w:rsidRPr="007E29D9" w:rsidRDefault="007E29D9" w:rsidP="00AA043C">
      <w:pPr>
        <w:spacing w:after="0" w:line="240" w:lineRule="auto"/>
        <w:rPr>
          <w:rFonts w:ascii="Arial Narrow" w:hAnsi="Arial Narrow" w:cs="Garamond"/>
          <w:bCs/>
          <w:sz w:val="26"/>
          <w:szCs w:val="26"/>
        </w:rPr>
      </w:pPr>
      <w:r w:rsidRPr="007E29D9">
        <w:rPr>
          <w:rFonts w:ascii="Arial Narrow" w:hAnsi="Arial Narrow" w:cs="Garamond"/>
          <w:bCs/>
          <w:sz w:val="26"/>
          <w:szCs w:val="26"/>
        </w:rPr>
        <w:t>The Commission also considered what statutory duties should be set out in the law for the newly-constituted Remote Sales Tax Committee.</w:t>
      </w:r>
    </w:p>
    <w:p w:rsidR="007E29D9" w:rsidRPr="00AE22C8" w:rsidRDefault="007E29D9" w:rsidP="00AA043C">
      <w:pPr>
        <w:spacing w:after="0" w:line="240" w:lineRule="auto"/>
        <w:rPr>
          <w:rFonts w:ascii="Arial Narrow" w:hAnsi="Arial Narrow" w:cs="Garamond"/>
          <w:bCs/>
          <w:sz w:val="16"/>
          <w:szCs w:val="16"/>
        </w:rPr>
      </w:pPr>
    </w:p>
    <w:p w:rsidR="00AA043C" w:rsidRPr="007E29D9" w:rsidRDefault="007E29D9" w:rsidP="00AE22C8">
      <w:pPr>
        <w:autoSpaceDE w:val="0"/>
        <w:autoSpaceDN w:val="0"/>
        <w:adjustRightInd w:val="0"/>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xml:space="preserve">-- </w:t>
      </w:r>
      <w:r w:rsidR="00AA043C" w:rsidRPr="007E29D9">
        <w:rPr>
          <w:rFonts w:ascii="Arial Narrow" w:hAnsi="Arial Narrow" w:cs="Garamond"/>
          <w:bCs/>
          <w:sz w:val="26"/>
          <w:szCs w:val="26"/>
        </w:rPr>
        <w:t xml:space="preserve">To meet when called by the chair, or upon petition of 50% of the appointed members, </w:t>
      </w:r>
      <w:r w:rsidR="00AE22C8">
        <w:rPr>
          <w:rFonts w:ascii="Arial Narrow" w:hAnsi="Arial Narrow" w:cs="Garamond"/>
          <w:bCs/>
          <w:sz w:val="26"/>
          <w:szCs w:val="26"/>
        </w:rPr>
        <w:t>for the purpose of</w:t>
      </w:r>
      <w:r w:rsidR="00AA043C" w:rsidRPr="007E29D9">
        <w:rPr>
          <w:rFonts w:ascii="Arial Narrow" w:hAnsi="Arial Narrow" w:cs="Garamond"/>
          <w:bCs/>
          <w:sz w:val="26"/>
          <w:szCs w:val="26"/>
        </w:rPr>
        <w:t xml:space="preserve"> review</w:t>
      </w:r>
      <w:r w:rsidR="00AE22C8">
        <w:rPr>
          <w:rFonts w:ascii="Arial Narrow" w:hAnsi="Arial Narrow" w:cs="Garamond"/>
          <w:bCs/>
          <w:sz w:val="26"/>
          <w:szCs w:val="26"/>
        </w:rPr>
        <w:t>ing</w:t>
      </w:r>
      <w:r w:rsidR="00AA043C" w:rsidRPr="007E29D9">
        <w:rPr>
          <w:rFonts w:ascii="Arial Narrow" w:hAnsi="Arial Narrow" w:cs="Garamond"/>
          <w:bCs/>
          <w:sz w:val="26"/>
          <w:szCs w:val="26"/>
        </w:rPr>
        <w:t xml:space="preserve"> any enacted federal law and determin</w:t>
      </w:r>
      <w:r w:rsidR="00AE22C8">
        <w:rPr>
          <w:rFonts w:ascii="Arial Narrow" w:hAnsi="Arial Narrow" w:cs="Garamond"/>
          <w:bCs/>
          <w:sz w:val="26"/>
          <w:szCs w:val="26"/>
        </w:rPr>
        <w:t>ing</w:t>
      </w:r>
      <w:r w:rsidR="00AA043C" w:rsidRPr="007E29D9">
        <w:rPr>
          <w:rFonts w:ascii="Arial Narrow" w:hAnsi="Arial Narrow" w:cs="Garamond"/>
          <w:bCs/>
          <w:sz w:val="26"/>
          <w:szCs w:val="26"/>
        </w:rPr>
        <w:t xml:space="preserve"> whether it meets the requirements of Alabama’s </w:t>
      </w:r>
      <w:r w:rsidRPr="007E29D9">
        <w:rPr>
          <w:rFonts w:ascii="Arial Narrow" w:hAnsi="Arial Narrow" w:cs="Garamond"/>
          <w:bCs/>
          <w:sz w:val="26"/>
          <w:szCs w:val="26"/>
        </w:rPr>
        <w:t>law</w:t>
      </w:r>
      <w:r w:rsidR="00AA043C" w:rsidRPr="007E29D9">
        <w:rPr>
          <w:rFonts w:ascii="Arial Narrow" w:hAnsi="Arial Narrow" w:cs="Garamond"/>
          <w:bCs/>
          <w:sz w:val="26"/>
          <w:szCs w:val="26"/>
        </w:rPr>
        <w:t xml:space="preserve"> for beginning remote sales collections, and to consider other matters related to remote sales transactions</w:t>
      </w:r>
      <w:r w:rsidR="00AE22C8">
        <w:rPr>
          <w:rFonts w:ascii="Arial Narrow" w:hAnsi="Arial Narrow" w:cs="Garamond"/>
          <w:bCs/>
          <w:sz w:val="26"/>
          <w:szCs w:val="26"/>
        </w:rPr>
        <w:t xml:space="preserve"> as necessary</w:t>
      </w:r>
      <w:r w:rsidR="00AA043C" w:rsidRPr="007E29D9">
        <w:rPr>
          <w:rFonts w:ascii="Arial Narrow" w:hAnsi="Arial Narrow" w:cs="Garamond"/>
          <w:bCs/>
          <w:sz w:val="26"/>
          <w:szCs w:val="26"/>
        </w:rPr>
        <w:t>.</w:t>
      </w:r>
    </w:p>
    <w:p w:rsidR="00AA043C" w:rsidRPr="00AE22C8" w:rsidRDefault="00AA043C" w:rsidP="00AE22C8">
      <w:pPr>
        <w:autoSpaceDE w:val="0"/>
        <w:autoSpaceDN w:val="0"/>
        <w:adjustRightInd w:val="0"/>
        <w:spacing w:after="0" w:line="240" w:lineRule="auto"/>
        <w:ind w:left="540" w:hanging="180"/>
        <w:rPr>
          <w:rFonts w:ascii="Arial Narrow" w:hAnsi="Arial Narrow" w:cs="Garamond"/>
          <w:bCs/>
          <w:sz w:val="16"/>
          <w:szCs w:val="16"/>
        </w:rPr>
      </w:pPr>
    </w:p>
    <w:p w:rsidR="00AA043C" w:rsidRPr="007E29D9" w:rsidRDefault="007E29D9" w:rsidP="00AE22C8">
      <w:pPr>
        <w:autoSpaceDE w:val="0"/>
        <w:autoSpaceDN w:val="0"/>
        <w:adjustRightInd w:val="0"/>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xml:space="preserve">-- </w:t>
      </w:r>
      <w:r w:rsidR="00AA043C" w:rsidRPr="007E29D9">
        <w:rPr>
          <w:rFonts w:ascii="Arial Narrow" w:hAnsi="Arial Narrow" w:cs="Garamond"/>
          <w:bCs/>
          <w:sz w:val="26"/>
          <w:szCs w:val="26"/>
        </w:rPr>
        <w:t>To work to ensure appropriate steps are taken to implement the A</w:t>
      </w:r>
      <w:r w:rsidRPr="007E29D9">
        <w:rPr>
          <w:rFonts w:ascii="Arial Narrow" w:hAnsi="Arial Narrow" w:cs="Garamond"/>
          <w:bCs/>
          <w:sz w:val="26"/>
          <w:szCs w:val="26"/>
        </w:rPr>
        <w:t>ct</w:t>
      </w:r>
      <w:r w:rsidR="00AA043C" w:rsidRPr="007E29D9">
        <w:rPr>
          <w:rFonts w:ascii="Arial Narrow" w:hAnsi="Arial Narrow" w:cs="Garamond"/>
          <w:bCs/>
          <w:sz w:val="26"/>
          <w:szCs w:val="26"/>
        </w:rPr>
        <w:t>, as well as to take other steps necessary to continue appropriate collections of remote sales taxes.</w:t>
      </w:r>
    </w:p>
    <w:p w:rsidR="00AA043C" w:rsidRPr="00AE22C8" w:rsidRDefault="00AA043C" w:rsidP="00AE22C8">
      <w:pPr>
        <w:autoSpaceDE w:val="0"/>
        <w:autoSpaceDN w:val="0"/>
        <w:adjustRightInd w:val="0"/>
        <w:spacing w:after="0" w:line="240" w:lineRule="auto"/>
        <w:ind w:left="540" w:hanging="180"/>
        <w:rPr>
          <w:rFonts w:ascii="Arial Narrow" w:hAnsi="Arial Narrow" w:cs="Garamond"/>
          <w:bCs/>
          <w:sz w:val="16"/>
          <w:szCs w:val="16"/>
        </w:rPr>
      </w:pPr>
    </w:p>
    <w:p w:rsidR="00AA043C" w:rsidRDefault="007E29D9" w:rsidP="00AE22C8">
      <w:pPr>
        <w:autoSpaceDE w:val="0"/>
        <w:autoSpaceDN w:val="0"/>
        <w:adjustRightInd w:val="0"/>
        <w:spacing w:after="0" w:line="240" w:lineRule="auto"/>
        <w:ind w:left="540" w:hanging="180"/>
        <w:rPr>
          <w:rFonts w:ascii="Arial Narrow" w:hAnsi="Arial Narrow" w:cs="Garamond"/>
          <w:bCs/>
          <w:sz w:val="26"/>
          <w:szCs w:val="26"/>
        </w:rPr>
      </w:pPr>
      <w:r w:rsidRPr="007E29D9">
        <w:rPr>
          <w:rFonts w:ascii="Arial Narrow" w:hAnsi="Arial Narrow" w:cs="Garamond"/>
          <w:bCs/>
          <w:sz w:val="26"/>
          <w:szCs w:val="26"/>
        </w:rPr>
        <w:t xml:space="preserve">-- </w:t>
      </w:r>
      <w:r w:rsidR="00AA043C" w:rsidRPr="007E29D9">
        <w:rPr>
          <w:rFonts w:ascii="Arial Narrow" w:hAnsi="Arial Narrow" w:cs="Garamond"/>
          <w:bCs/>
          <w:sz w:val="26"/>
          <w:szCs w:val="26"/>
        </w:rPr>
        <w:t>To recommend administrative rules to be promulgated by ADOR related to remote sales transactions.</w:t>
      </w:r>
    </w:p>
    <w:p w:rsidR="00AE22C8" w:rsidRDefault="00AE22C8" w:rsidP="00AE22C8">
      <w:pPr>
        <w:autoSpaceDE w:val="0"/>
        <w:autoSpaceDN w:val="0"/>
        <w:adjustRightInd w:val="0"/>
        <w:spacing w:after="0" w:line="240" w:lineRule="auto"/>
        <w:ind w:left="540" w:hanging="180"/>
        <w:rPr>
          <w:rFonts w:ascii="Arial Narrow" w:hAnsi="Arial Narrow" w:cs="Garamond"/>
          <w:bCs/>
          <w:sz w:val="26"/>
          <w:szCs w:val="26"/>
        </w:rPr>
      </w:pPr>
    </w:p>
    <w:p w:rsidR="00AE22C8" w:rsidRDefault="00AE22C8" w:rsidP="00AE22C8">
      <w:pPr>
        <w:autoSpaceDE w:val="0"/>
        <w:autoSpaceDN w:val="0"/>
        <w:adjustRightInd w:val="0"/>
        <w:spacing w:after="0" w:line="240" w:lineRule="auto"/>
        <w:ind w:left="540" w:hanging="540"/>
        <w:rPr>
          <w:rStyle w:val="Strong"/>
          <w:rFonts w:ascii="Arial Narrow" w:hAnsi="Arial Narrow"/>
          <w:sz w:val="28"/>
          <w:szCs w:val="28"/>
        </w:rPr>
      </w:pPr>
      <w:r w:rsidRPr="00AE22C8">
        <w:rPr>
          <w:rStyle w:val="Strong"/>
          <w:rFonts w:ascii="Arial Narrow" w:hAnsi="Arial Narrow"/>
          <w:sz w:val="28"/>
          <w:szCs w:val="28"/>
        </w:rPr>
        <w:t>Simplified Sellers Use Tax Remittance</w:t>
      </w:r>
    </w:p>
    <w:p w:rsidR="00AE22C8" w:rsidRDefault="00AE22C8" w:rsidP="00E942A5">
      <w:pPr>
        <w:autoSpaceDE w:val="0"/>
        <w:autoSpaceDN w:val="0"/>
        <w:adjustRightInd w:val="0"/>
        <w:spacing w:after="0" w:line="240" w:lineRule="auto"/>
        <w:rPr>
          <w:rStyle w:val="Strong"/>
          <w:rFonts w:ascii="Arial Narrow" w:hAnsi="Arial Narrow"/>
          <w:b w:val="0"/>
          <w:sz w:val="26"/>
          <w:szCs w:val="26"/>
        </w:rPr>
      </w:pPr>
      <w:r w:rsidRPr="00AE22C8">
        <w:rPr>
          <w:rStyle w:val="Strong"/>
          <w:rFonts w:ascii="Arial Narrow" w:hAnsi="Arial Narrow"/>
          <w:b w:val="0"/>
          <w:sz w:val="26"/>
          <w:szCs w:val="26"/>
        </w:rPr>
        <w:lastRenderedPageBreak/>
        <w:t>The meeting of the Commission concluded with discussion</w:t>
      </w:r>
      <w:r w:rsidR="00E942A5">
        <w:rPr>
          <w:rStyle w:val="Strong"/>
          <w:rFonts w:ascii="Arial Narrow" w:hAnsi="Arial Narrow"/>
          <w:b w:val="0"/>
          <w:sz w:val="26"/>
          <w:szCs w:val="26"/>
        </w:rPr>
        <w:t xml:space="preserve"> of whether the state should consider legislation aimed at encouraging remote sellers to voluntarily remit use tax by establishing a uniform rate for such sales and providing a discount for participating sellers.  Proceeds from the “simplified sellers use tax” would be distributed between the state and all localities with counties and municipalities each receive one-fourth (1/4) of the proceeds from the tax.  </w:t>
      </w:r>
    </w:p>
    <w:p w:rsidR="00E942A5" w:rsidRDefault="00E942A5" w:rsidP="00E942A5">
      <w:pPr>
        <w:autoSpaceDE w:val="0"/>
        <w:autoSpaceDN w:val="0"/>
        <w:adjustRightInd w:val="0"/>
        <w:spacing w:after="0" w:line="240" w:lineRule="auto"/>
        <w:rPr>
          <w:rStyle w:val="Strong"/>
          <w:rFonts w:ascii="Arial Narrow" w:hAnsi="Arial Narrow"/>
          <w:b w:val="0"/>
          <w:sz w:val="26"/>
          <w:szCs w:val="26"/>
        </w:rPr>
      </w:pPr>
    </w:p>
    <w:p w:rsidR="00E942A5" w:rsidRPr="00AE22C8" w:rsidRDefault="00E942A5" w:rsidP="00E942A5">
      <w:pPr>
        <w:autoSpaceDE w:val="0"/>
        <w:autoSpaceDN w:val="0"/>
        <w:adjustRightInd w:val="0"/>
        <w:spacing w:after="0" w:line="240" w:lineRule="auto"/>
        <w:rPr>
          <w:rFonts w:ascii="Arial Narrow" w:hAnsi="Arial Narrow" w:cs="Garamond"/>
          <w:bCs/>
          <w:sz w:val="26"/>
          <w:szCs w:val="26"/>
        </w:rPr>
      </w:pPr>
      <w:r>
        <w:rPr>
          <w:rStyle w:val="Strong"/>
          <w:rFonts w:ascii="Arial Narrow" w:hAnsi="Arial Narrow"/>
          <w:b w:val="0"/>
          <w:sz w:val="26"/>
          <w:szCs w:val="26"/>
        </w:rPr>
        <w:t>This discussion (and subsequent discussions between interested parties and the legislative leadership</w:t>
      </w:r>
      <w:r w:rsidR="00271420">
        <w:rPr>
          <w:rStyle w:val="Strong"/>
          <w:rFonts w:ascii="Arial Narrow" w:hAnsi="Arial Narrow"/>
          <w:b w:val="0"/>
          <w:sz w:val="26"/>
          <w:szCs w:val="26"/>
        </w:rPr>
        <w:t>)</w:t>
      </w:r>
      <w:r>
        <w:rPr>
          <w:rStyle w:val="Strong"/>
          <w:rFonts w:ascii="Arial Narrow" w:hAnsi="Arial Narrow"/>
          <w:b w:val="0"/>
          <w:sz w:val="26"/>
          <w:szCs w:val="26"/>
        </w:rPr>
        <w:t xml:space="preserve"> </w:t>
      </w:r>
      <w:r w:rsidR="00271420">
        <w:rPr>
          <w:rStyle w:val="Strong"/>
          <w:rFonts w:ascii="Arial Narrow" w:hAnsi="Arial Narrow"/>
          <w:b w:val="0"/>
          <w:sz w:val="26"/>
          <w:szCs w:val="26"/>
        </w:rPr>
        <w:t>led to the introduction and passage of</w:t>
      </w:r>
      <w:r>
        <w:rPr>
          <w:rStyle w:val="Strong"/>
          <w:rFonts w:ascii="Arial Narrow" w:hAnsi="Arial Narrow"/>
          <w:b w:val="0"/>
          <w:sz w:val="26"/>
          <w:szCs w:val="26"/>
        </w:rPr>
        <w:t xml:space="preserve"> legislation </w:t>
      </w:r>
      <w:r w:rsidR="00271420">
        <w:rPr>
          <w:rStyle w:val="Strong"/>
          <w:rFonts w:ascii="Arial Narrow" w:hAnsi="Arial Narrow"/>
          <w:b w:val="0"/>
          <w:sz w:val="26"/>
          <w:szCs w:val="26"/>
        </w:rPr>
        <w:t xml:space="preserve">which has come to be known as “the Amazon bill”.  </w:t>
      </w:r>
      <w:r w:rsidR="00271420" w:rsidRPr="00271420">
        <w:rPr>
          <w:rStyle w:val="Strong"/>
          <w:rFonts w:ascii="Arial Narrow" w:hAnsi="Arial Narrow"/>
          <w:i/>
          <w:sz w:val="26"/>
          <w:szCs w:val="26"/>
        </w:rPr>
        <w:t>See, Act 2015-448, which takes effect on October 1, 2015.</w:t>
      </w:r>
    </w:p>
    <w:sectPr w:rsidR="00E942A5" w:rsidRPr="00AE22C8" w:rsidSect="00AA04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A3" w:rsidRDefault="00271420">
      <w:pPr>
        <w:spacing w:after="0" w:line="240" w:lineRule="auto"/>
      </w:pPr>
      <w:r>
        <w:separator/>
      </w:r>
    </w:p>
  </w:endnote>
  <w:endnote w:type="continuationSeparator" w:id="0">
    <w:p w:rsidR="00136BA3" w:rsidRDefault="0027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1B" w:rsidRPr="00271420" w:rsidRDefault="00505FE3">
    <w:pPr>
      <w:pStyle w:val="Footer"/>
      <w:jc w:val="right"/>
      <w:rPr>
        <w:rFonts w:ascii="Arial Narrow" w:hAnsi="Arial Narrow"/>
      </w:rPr>
    </w:pPr>
    <w:r w:rsidRPr="00271420">
      <w:rPr>
        <w:rFonts w:ascii="Arial Narrow" w:hAnsi="Arial Narrow"/>
      </w:rPr>
      <w:fldChar w:fldCharType="begin"/>
    </w:r>
    <w:r w:rsidRPr="00271420">
      <w:rPr>
        <w:rFonts w:ascii="Arial Narrow" w:hAnsi="Arial Narrow"/>
      </w:rPr>
      <w:instrText xml:space="preserve"> PAGE   \* MERGEFORMAT </w:instrText>
    </w:r>
    <w:r w:rsidRPr="00271420">
      <w:rPr>
        <w:rFonts w:ascii="Arial Narrow" w:hAnsi="Arial Narrow"/>
      </w:rPr>
      <w:fldChar w:fldCharType="separate"/>
    </w:r>
    <w:r w:rsidR="002D760A">
      <w:rPr>
        <w:rFonts w:ascii="Arial Narrow" w:hAnsi="Arial Narrow"/>
        <w:noProof/>
      </w:rPr>
      <w:t>2</w:t>
    </w:r>
    <w:r w:rsidRPr="00271420">
      <w:rPr>
        <w:rFonts w:ascii="Arial Narrow" w:hAnsi="Arial Narrow"/>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A3" w:rsidRDefault="00271420">
      <w:pPr>
        <w:spacing w:after="0" w:line="240" w:lineRule="auto"/>
      </w:pPr>
      <w:r>
        <w:separator/>
      </w:r>
    </w:p>
  </w:footnote>
  <w:footnote w:type="continuationSeparator" w:id="0">
    <w:p w:rsidR="00136BA3" w:rsidRDefault="00271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620A2"/>
    <w:multiLevelType w:val="hybridMultilevel"/>
    <w:tmpl w:val="BFD28958"/>
    <w:lvl w:ilvl="0" w:tplc="CF2C7B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2495A"/>
    <w:multiLevelType w:val="hybridMultilevel"/>
    <w:tmpl w:val="8F22789C"/>
    <w:lvl w:ilvl="0" w:tplc="43BCE9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4D6248"/>
    <w:multiLevelType w:val="hybridMultilevel"/>
    <w:tmpl w:val="456CCDF4"/>
    <w:lvl w:ilvl="0" w:tplc="DDA2316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53A4C01"/>
    <w:multiLevelType w:val="hybridMultilevel"/>
    <w:tmpl w:val="0868C806"/>
    <w:lvl w:ilvl="0" w:tplc="757C85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967554"/>
    <w:multiLevelType w:val="hybridMultilevel"/>
    <w:tmpl w:val="5E0689CE"/>
    <w:lvl w:ilvl="0" w:tplc="2894FB9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3C"/>
    <w:rsid w:val="00136BA3"/>
    <w:rsid w:val="00271420"/>
    <w:rsid w:val="00280E13"/>
    <w:rsid w:val="002D760A"/>
    <w:rsid w:val="003F513F"/>
    <w:rsid w:val="00505FE3"/>
    <w:rsid w:val="005259E7"/>
    <w:rsid w:val="005B18C2"/>
    <w:rsid w:val="00682731"/>
    <w:rsid w:val="00741E9C"/>
    <w:rsid w:val="007E29D9"/>
    <w:rsid w:val="00AA043C"/>
    <w:rsid w:val="00AE22C8"/>
    <w:rsid w:val="00BC7B4C"/>
    <w:rsid w:val="00D208C5"/>
    <w:rsid w:val="00D66673"/>
    <w:rsid w:val="00DC649D"/>
    <w:rsid w:val="00E942A5"/>
    <w:rsid w:val="00F46DFA"/>
    <w:rsid w:val="00F9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F9592D-D5E2-40B3-BBCF-063E15AF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3"/>
        <w:szCs w:val="23"/>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3C"/>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46DFA"/>
    <w:pPr>
      <w:autoSpaceDE w:val="0"/>
      <w:autoSpaceDN w:val="0"/>
      <w:adjustRightInd w:val="0"/>
      <w:spacing w:after="0" w:line="480" w:lineRule="auto"/>
      <w:ind w:left="360" w:firstLine="1080"/>
    </w:pPr>
    <w:rPr>
      <w:rFonts w:ascii="CourierNewPSMT" w:hAnsi="CourierNewPSMT" w:cs="CourierNewPSMT"/>
      <w:sz w:val="24"/>
      <w:szCs w:val="24"/>
      <w:u w:val="single"/>
    </w:rPr>
  </w:style>
  <w:style w:type="paragraph" w:styleId="Header">
    <w:name w:val="header"/>
    <w:basedOn w:val="Normal"/>
    <w:link w:val="HeaderChar"/>
    <w:uiPriority w:val="99"/>
    <w:semiHidden/>
    <w:rsid w:val="00AA04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43C"/>
    <w:rPr>
      <w:rFonts w:ascii="Calibri" w:eastAsia="Calibri" w:hAnsi="Calibri" w:cs="Calibri"/>
      <w:sz w:val="22"/>
      <w:szCs w:val="22"/>
    </w:rPr>
  </w:style>
  <w:style w:type="paragraph" w:styleId="Footer">
    <w:name w:val="footer"/>
    <w:basedOn w:val="Normal"/>
    <w:link w:val="FooterChar"/>
    <w:uiPriority w:val="99"/>
    <w:rsid w:val="00AA0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43C"/>
    <w:rPr>
      <w:rFonts w:ascii="Calibri" w:eastAsia="Calibri" w:hAnsi="Calibri" w:cs="Calibri"/>
      <w:sz w:val="22"/>
      <w:szCs w:val="22"/>
    </w:rPr>
  </w:style>
  <w:style w:type="paragraph" w:styleId="BalloonText">
    <w:name w:val="Balloon Text"/>
    <w:basedOn w:val="Normal"/>
    <w:link w:val="BalloonTextChar"/>
    <w:uiPriority w:val="99"/>
    <w:semiHidden/>
    <w:unhideWhenUsed/>
    <w:rsid w:val="007E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9D9"/>
    <w:rPr>
      <w:rFonts w:ascii="Segoe UI" w:eastAsia="Calibri" w:hAnsi="Segoe UI" w:cs="Segoe UI"/>
      <w:sz w:val="18"/>
      <w:szCs w:val="18"/>
    </w:rPr>
  </w:style>
  <w:style w:type="paragraph" w:styleId="ListParagraph">
    <w:name w:val="List Paragraph"/>
    <w:basedOn w:val="Normal"/>
    <w:uiPriority w:val="34"/>
    <w:qFormat/>
    <w:rsid w:val="00280E13"/>
    <w:pPr>
      <w:ind w:left="720"/>
      <w:contextualSpacing/>
    </w:pPr>
  </w:style>
  <w:style w:type="character" w:styleId="Strong">
    <w:name w:val="Strong"/>
    <w:basedOn w:val="DefaultParagraphFont"/>
    <w:uiPriority w:val="22"/>
    <w:qFormat/>
    <w:rsid w:val="00AE2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Pons</dc:creator>
  <cp:keywords/>
  <dc:description/>
  <cp:lastModifiedBy>Donna Key</cp:lastModifiedBy>
  <cp:revision>2</cp:revision>
  <cp:lastPrinted>2015-08-14T13:26:00Z</cp:lastPrinted>
  <dcterms:created xsi:type="dcterms:W3CDTF">2015-08-14T13:26:00Z</dcterms:created>
  <dcterms:modified xsi:type="dcterms:W3CDTF">2015-08-14T13:26:00Z</dcterms:modified>
</cp:coreProperties>
</file>