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F90" w:rsidRPr="00C5013D" w:rsidRDefault="004D7F90" w:rsidP="004D7F90">
      <w:pPr>
        <w:pStyle w:val="NormalWeb"/>
        <w:jc w:val="center"/>
        <w:rPr>
          <w:sz w:val="28"/>
        </w:rPr>
      </w:pPr>
      <w:r w:rsidRPr="00C5013D">
        <w:rPr>
          <w:rFonts w:ascii="Arial Black" w:hAnsi="Arial Black"/>
          <w:sz w:val="28"/>
        </w:rPr>
        <w:t xml:space="preserve">Jones County </w:t>
      </w:r>
      <w:r w:rsidR="000E2CF1">
        <w:rPr>
          <w:rFonts w:ascii="Arial Black" w:hAnsi="Arial Black"/>
          <w:sz w:val="28"/>
        </w:rPr>
        <w:t xml:space="preserve">Annual </w:t>
      </w:r>
      <w:r w:rsidRPr="00C5013D">
        <w:rPr>
          <w:rFonts w:ascii="Arial Black" w:hAnsi="Arial Black"/>
          <w:sz w:val="28"/>
        </w:rPr>
        <w:t xml:space="preserve">Employee </w:t>
      </w:r>
      <w:r w:rsidR="000E2CF1">
        <w:rPr>
          <w:rFonts w:ascii="Arial Black" w:hAnsi="Arial Black"/>
          <w:sz w:val="28"/>
        </w:rPr>
        <w:t xml:space="preserve">Safety Recognition </w:t>
      </w:r>
      <w:r w:rsidRPr="00C5013D">
        <w:rPr>
          <w:rFonts w:ascii="Arial Black" w:hAnsi="Arial Black"/>
          <w:sz w:val="28"/>
        </w:rPr>
        <w:t>Program</w:t>
      </w:r>
    </w:p>
    <w:p w:rsidR="00EB0858" w:rsidRPr="00225012" w:rsidRDefault="004D7F90" w:rsidP="00225012">
      <w:pPr>
        <w:pStyle w:val="NormalWeb"/>
        <w:spacing w:line="276" w:lineRule="auto"/>
      </w:pPr>
      <w:r w:rsidRPr="00225012">
        <w:rPr>
          <w:rFonts w:ascii="Arial Narrow" w:hAnsi="Arial Narrow"/>
          <w:sz w:val="22"/>
        </w:rPr>
        <w:br/>
      </w:r>
      <w:r w:rsidR="00EB0858" w:rsidRPr="00225012">
        <w:rPr>
          <w:rFonts w:ascii="Arial Narrow" w:hAnsi="Arial Narrow"/>
          <w:sz w:val="22"/>
        </w:rPr>
        <w:t xml:space="preserve">Pursuant to Amendment 909 of the Constitution of Alabama of 1901, the Jones County Commission (“JCC”) does hereby </w:t>
      </w:r>
      <w:r w:rsidR="006F2840">
        <w:rPr>
          <w:rFonts w:ascii="Arial Narrow" w:hAnsi="Arial Narrow"/>
        </w:rPr>
        <w:t xml:space="preserve">establish </w:t>
      </w:r>
      <w:r w:rsidR="00EB0858" w:rsidRPr="00225012">
        <w:rPr>
          <w:rFonts w:ascii="Arial Narrow" w:hAnsi="Arial Narrow"/>
          <w:sz w:val="22"/>
        </w:rPr>
        <w:t>the Jones County Annual Employee Safety Recognition Program</w:t>
      </w:r>
      <w:r w:rsidR="00595F9A" w:rsidRPr="00225012">
        <w:rPr>
          <w:rFonts w:ascii="Arial Narrow" w:hAnsi="Arial Narrow"/>
          <w:sz w:val="22"/>
        </w:rPr>
        <w:t xml:space="preserve"> (“ESRP”) to </w:t>
      </w:r>
      <w:r w:rsidR="00EB0858" w:rsidRPr="00225012">
        <w:rPr>
          <w:rFonts w:ascii="Arial Narrow" w:hAnsi="Arial Narrow"/>
          <w:sz w:val="22"/>
        </w:rPr>
        <w:t xml:space="preserve">recognize </w:t>
      </w:r>
      <w:r w:rsidR="00595F9A" w:rsidRPr="00225012">
        <w:rPr>
          <w:rFonts w:ascii="Arial Narrow" w:hAnsi="Arial Narrow"/>
          <w:sz w:val="22"/>
        </w:rPr>
        <w:t>both individual and departmental efforts of those employees of the JCC</w:t>
      </w:r>
      <w:r w:rsidR="006F2840">
        <w:rPr>
          <w:rFonts w:ascii="Arial Narrow" w:hAnsi="Arial Narrow"/>
          <w:sz w:val="22"/>
        </w:rPr>
        <w:t xml:space="preserve"> _______</w:t>
      </w:r>
      <w:r w:rsidR="00595F9A" w:rsidRPr="00225012">
        <w:rPr>
          <w:rFonts w:ascii="Arial Narrow" w:hAnsi="Arial Narrow"/>
          <w:sz w:val="22"/>
        </w:rPr>
        <w:t xml:space="preserve"> Department who have achieved</w:t>
      </w:r>
      <w:r w:rsidR="00EB0858" w:rsidRPr="00225012">
        <w:rPr>
          <w:rFonts w:ascii="Arial Narrow" w:hAnsi="Arial Narrow"/>
          <w:sz w:val="22"/>
        </w:rPr>
        <w:t xml:space="preserve"> significant</w:t>
      </w:r>
      <w:r w:rsidR="00595F9A" w:rsidRPr="00225012">
        <w:rPr>
          <w:rFonts w:ascii="Arial Narrow" w:hAnsi="Arial Narrow"/>
          <w:sz w:val="22"/>
        </w:rPr>
        <w:t xml:space="preserve"> safety</w:t>
      </w:r>
      <w:r w:rsidR="00EB0858" w:rsidRPr="00225012">
        <w:rPr>
          <w:rFonts w:ascii="Arial Narrow" w:hAnsi="Arial Narrow"/>
          <w:sz w:val="22"/>
        </w:rPr>
        <w:t xml:space="preserve"> mile</w:t>
      </w:r>
      <w:r w:rsidR="00595F9A" w:rsidRPr="00225012">
        <w:rPr>
          <w:rFonts w:ascii="Arial Narrow" w:hAnsi="Arial Narrow"/>
          <w:sz w:val="22"/>
        </w:rPr>
        <w:t>stones in the preceding 12-month period</w:t>
      </w:r>
      <w:r w:rsidR="00EB0858" w:rsidRPr="00225012">
        <w:rPr>
          <w:rFonts w:ascii="Arial Narrow" w:hAnsi="Arial Narrow"/>
          <w:sz w:val="22"/>
        </w:rPr>
        <w:t>.</w:t>
      </w:r>
    </w:p>
    <w:p w:rsidR="00EB0858" w:rsidRPr="00225012" w:rsidRDefault="00595F9A" w:rsidP="00225012">
      <w:pPr>
        <w:pStyle w:val="NormalWeb"/>
        <w:spacing w:line="276" w:lineRule="auto"/>
        <w:rPr>
          <w:sz w:val="22"/>
        </w:rPr>
      </w:pPr>
      <w:r w:rsidRPr="00225012">
        <w:rPr>
          <w:rFonts w:ascii="Arial Narrow" w:hAnsi="Arial Narrow"/>
          <w:sz w:val="22"/>
        </w:rPr>
        <w:t>The scope of the ESR</w:t>
      </w:r>
      <w:r w:rsidR="00EB0858" w:rsidRPr="00225012">
        <w:rPr>
          <w:rFonts w:ascii="Arial Narrow" w:hAnsi="Arial Narrow"/>
          <w:sz w:val="22"/>
        </w:rPr>
        <w:t>P is as follows:</w:t>
      </w:r>
    </w:p>
    <w:p w:rsidR="00EB0858" w:rsidRPr="00225012" w:rsidRDefault="00EB0858" w:rsidP="00225012">
      <w:pPr>
        <w:numPr>
          <w:ilvl w:val="0"/>
          <w:numId w:val="1"/>
        </w:numPr>
        <w:spacing w:before="100" w:beforeAutospacing="1" w:after="120" w:line="276" w:lineRule="auto"/>
        <w:contextualSpacing/>
        <w:rPr>
          <w:rFonts w:ascii="Arial Narrow" w:eastAsia="Times New Roman" w:hAnsi="Arial Narrow"/>
          <w:sz w:val="22"/>
        </w:rPr>
      </w:pPr>
      <w:r w:rsidRPr="00225012">
        <w:rPr>
          <w:rFonts w:ascii="Arial Narrow" w:eastAsia="Times New Roman" w:hAnsi="Arial Narrow"/>
          <w:sz w:val="22"/>
        </w:rPr>
        <w:t xml:space="preserve">A luncheon to be held once per year in the month </w:t>
      </w:r>
      <w:r w:rsidR="00595F9A" w:rsidRPr="00225012">
        <w:rPr>
          <w:rFonts w:ascii="Arial Narrow" w:eastAsia="Times New Roman" w:hAnsi="Arial Narrow"/>
          <w:sz w:val="22"/>
        </w:rPr>
        <w:t xml:space="preserve">to be determined </w:t>
      </w:r>
      <w:r w:rsidR="00225012">
        <w:rPr>
          <w:rFonts w:ascii="Arial Narrow" w:eastAsia="Times New Roman" w:hAnsi="Arial Narrow"/>
          <w:sz w:val="22"/>
        </w:rPr>
        <w:t>by</w:t>
      </w:r>
      <w:r w:rsidR="00595F9A" w:rsidRPr="00225012">
        <w:rPr>
          <w:rFonts w:ascii="Arial Narrow" w:eastAsia="Times New Roman" w:hAnsi="Arial Narrow"/>
          <w:sz w:val="22"/>
        </w:rPr>
        <w:t xml:space="preserve"> the Jones </w:t>
      </w:r>
      <w:r w:rsidR="006F2840">
        <w:rPr>
          <w:rFonts w:ascii="Arial Narrow" w:eastAsia="Times New Roman" w:hAnsi="Arial Narrow"/>
          <w:sz w:val="22"/>
        </w:rPr>
        <w:t>(Department Head)</w:t>
      </w:r>
      <w:r w:rsidRPr="00225012">
        <w:rPr>
          <w:rFonts w:ascii="Arial Narrow" w:eastAsia="Times New Roman" w:hAnsi="Arial Narrow"/>
          <w:sz w:val="22"/>
        </w:rPr>
        <w:t xml:space="preserve">. </w:t>
      </w:r>
    </w:p>
    <w:p w:rsidR="00EB0858" w:rsidRPr="00225012" w:rsidRDefault="00EB0858" w:rsidP="00225012">
      <w:pPr>
        <w:numPr>
          <w:ilvl w:val="0"/>
          <w:numId w:val="1"/>
        </w:numPr>
        <w:spacing w:before="100" w:beforeAutospacing="1" w:after="100" w:afterAutospacing="1" w:line="276" w:lineRule="auto"/>
        <w:contextualSpacing/>
        <w:rPr>
          <w:rFonts w:ascii="Arial Narrow" w:eastAsia="Times New Roman" w:hAnsi="Arial Narrow"/>
          <w:sz w:val="22"/>
        </w:rPr>
      </w:pPr>
      <w:r w:rsidRPr="00225012">
        <w:rPr>
          <w:rFonts w:ascii="Arial Narrow" w:eastAsia="Times New Roman" w:hAnsi="Arial Narrow"/>
          <w:sz w:val="22"/>
        </w:rPr>
        <w:t xml:space="preserve">The luncheon </w:t>
      </w:r>
      <w:r w:rsidR="006F2840">
        <w:rPr>
          <w:rFonts w:ascii="Arial Narrow" w:eastAsia="Times New Roman" w:hAnsi="Arial Narrow"/>
          <w:sz w:val="22"/>
        </w:rPr>
        <w:t>will</w:t>
      </w:r>
      <w:r w:rsidRPr="00225012">
        <w:rPr>
          <w:rFonts w:ascii="Arial Narrow" w:eastAsia="Times New Roman" w:hAnsi="Arial Narrow"/>
          <w:sz w:val="22"/>
        </w:rPr>
        <w:t xml:space="preserve"> be held during the regular business hours of the JCC, at a premise or property owned or under the authority of the JCC.</w:t>
      </w:r>
    </w:p>
    <w:p w:rsidR="00EB0858" w:rsidRPr="00225012" w:rsidRDefault="00EB0858" w:rsidP="00225012">
      <w:pPr>
        <w:numPr>
          <w:ilvl w:val="0"/>
          <w:numId w:val="1"/>
        </w:numPr>
        <w:spacing w:before="100" w:beforeAutospacing="1" w:after="100" w:afterAutospacing="1" w:line="276" w:lineRule="auto"/>
        <w:contextualSpacing/>
        <w:rPr>
          <w:rFonts w:ascii="Arial Narrow" w:eastAsia="Times New Roman" w:hAnsi="Arial Narrow"/>
          <w:sz w:val="22"/>
        </w:rPr>
      </w:pPr>
      <w:r w:rsidRPr="00225012">
        <w:rPr>
          <w:rFonts w:ascii="Arial Narrow" w:eastAsia="Times New Roman" w:hAnsi="Arial Narrow"/>
          <w:sz w:val="22"/>
        </w:rPr>
        <w:t>An invitation to attend the luncheon must be extended, via email, to all employees of the JCC</w:t>
      </w:r>
      <w:r w:rsidR="00595F9A" w:rsidRPr="00225012">
        <w:rPr>
          <w:rFonts w:ascii="Arial Narrow" w:eastAsia="Times New Roman" w:hAnsi="Arial Narrow"/>
          <w:sz w:val="22"/>
        </w:rPr>
        <w:t xml:space="preserve"> </w:t>
      </w:r>
      <w:r w:rsidR="006F2840">
        <w:rPr>
          <w:rFonts w:ascii="Arial Narrow" w:eastAsia="Times New Roman" w:hAnsi="Arial Narrow"/>
          <w:sz w:val="22"/>
        </w:rPr>
        <w:t xml:space="preserve">_______ </w:t>
      </w:r>
      <w:r w:rsidR="006F2840" w:rsidRPr="00225012">
        <w:rPr>
          <w:rFonts w:ascii="Arial Narrow" w:eastAsia="Times New Roman" w:hAnsi="Arial Narrow"/>
          <w:sz w:val="22"/>
        </w:rPr>
        <w:t>Department</w:t>
      </w:r>
      <w:r w:rsidRPr="00225012">
        <w:rPr>
          <w:rFonts w:ascii="Arial Narrow" w:eastAsia="Times New Roman" w:hAnsi="Arial Narrow"/>
          <w:sz w:val="22"/>
        </w:rPr>
        <w:t>.</w:t>
      </w:r>
    </w:p>
    <w:p w:rsidR="00EB0858" w:rsidRPr="00225012" w:rsidRDefault="00EB0858" w:rsidP="00225012">
      <w:pPr>
        <w:numPr>
          <w:ilvl w:val="0"/>
          <w:numId w:val="1"/>
        </w:numPr>
        <w:spacing w:before="100" w:beforeAutospacing="1" w:after="100" w:afterAutospacing="1" w:line="276" w:lineRule="auto"/>
        <w:contextualSpacing/>
        <w:rPr>
          <w:rFonts w:ascii="Arial Narrow" w:eastAsia="Times New Roman" w:hAnsi="Arial Narrow"/>
          <w:sz w:val="22"/>
        </w:rPr>
      </w:pPr>
      <w:r w:rsidRPr="00225012">
        <w:rPr>
          <w:rFonts w:ascii="Arial Narrow" w:eastAsia="Times New Roman" w:hAnsi="Arial Narrow"/>
          <w:sz w:val="22"/>
        </w:rPr>
        <w:t>At the luncheon, employees of the JCC</w:t>
      </w:r>
      <w:r w:rsidR="00595F9A" w:rsidRPr="00225012">
        <w:rPr>
          <w:rFonts w:ascii="Arial Narrow" w:eastAsia="Times New Roman" w:hAnsi="Arial Narrow"/>
          <w:sz w:val="22"/>
        </w:rPr>
        <w:t xml:space="preserve"> </w:t>
      </w:r>
      <w:r w:rsidR="006F2840">
        <w:rPr>
          <w:rFonts w:ascii="Arial Narrow" w:eastAsia="Times New Roman" w:hAnsi="Arial Narrow"/>
          <w:sz w:val="22"/>
        </w:rPr>
        <w:t xml:space="preserve">_______ </w:t>
      </w:r>
      <w:r w:rsidR="006F2840" w:rsidRPr="00225012">
        <w:rPr>
          <w:rFonts w:ascii="Arial Narrow" w:eastAsia="Times New Roman" w:hAnsi="Arial Narrow"/>
          <w:sz w:val="22"/>
        </w:rPr>
        <w:t>Department</w:t>
      </w:r>
      <w:r w:rsidRPr="00225012">
        <w:rPr>
          <w:rFonts w:ascii="Arial Narrow" w:eastAsia="Times New Roman" w:hAnsi="Arial Narrow"/>
          <w:sz w:val="22"/>
        </w:rPr>
        <w:t xml:space="preserve"> will receive a catered lunch, including a meal, beverages and dessert. The meal may be served either plated or buffet style.</w:t>
      </w:r>
    </w:p>
    <w:p w:rsidR="00EB0858" w:rsidRPr="00225012" w:rsidRDefault="00EB0858" w:rsidP="00225012">
      <w:pPr>
        <w:numPr>
          <w:ilvl w:val="0"/>
          <w:numId w:val="1"/>
        </w:numPr>
        <w:spacing w:before="100" w:beforeAutospacing="1" w:after="100" w:afterAutospacing="1" w:line="276" w:lineRule="auto"/>
        <w:contextualSpacing/>
        <w:rPr>
          <w:rFonts w:ascii="Arial Narrow" w:eastAsia="Times New Roman" w:hAnsi="Arial Narrow"/>
          <w:sz w:val="22"/>
        </w:rPr>
      </w:pPr>
      <w:r w:rsidRPr="00225012">
        <w:rPr>
          <w:rFonts w:ascii="Arial Narrow" w:eastAsia="Times New Roman" w:hAnsi="Arial Narrow"/>
          <w:sz w:val="22"/>
        </w:rPr>
        <w:t xml:space="preserve">The luncheon </w:t>
      </w:r>
      <w:r w:rsidR="006F2840">
        <w:rPr>
          <w:rFonts w:ascii="Arial Narrow" w:eastAsia="Times New Roman" w:hAnsi="Arial Narrow"/>
          <w:sz w:val="22"/>
        </w:rPr>
        <w:t>will</w:t>
      </w:r>
      <w:r w:rsidRPr="00225012">
        <w:rPr>
          <w:rFonts w:ascii="Arial Narrow" w:eastAsia="Times New Roman" w:hAnsi="Arial Narrow"/>
          <w:sz w:val="22"/>
        </w:rPr>
        <w:t xml:space="preserve"> follow a pre-determined program or agenda that includes, at minimum, the following: </w:t>
      </w:r>
    </w:p>
    <w:p w:rsidR="00724A02" w:rsidRPr="00225012" w:rsidRDefault="00225012" w:rsidP="00225012">
      <w:pPr>
        <w:numPr>
          <w:ilvl w:val="1"/>
          <w:numId w:val="1"/>
        </w:numPr>
        <w:spacing w:before="100" w:beforeAutospacing="1" w:after="120" w:line="276" w:lineRule="auto"/>
        <w:contextualSpacing/>
        <w:rPr>
          <w:rFonts w:ascii="Arial Narrow" w:eastAsia="Times New Roman" w:hAnsi="Arial Narrow"/>
          <w:sz w:val="22"/>
        </w:rPr>
      </w:pPr>
      <w:r>
        <w:rPr>
          <w:rFonts w:ascii="Arial Narrow" w:eastAsia="Times New Roman" w:hAnsi="Arial Narrow"/>
          <w:sz w:val="22"/>
        </w:rPr>
        <w:t>R</w:t>
      </w:r>
      <w:r w:rsidR="00724A02" w:rsidRPr="00225012">
        <w:rPr>
          <w:rFonts w:ascii="Arial Narrow" w:eastAsia="Times New Roman" w:hAnsi="Arial Narrow"/>
          <w:sz w:val="22"/>
        </w:rPr>
        <w:t xml:space="preserve">emarks by the Chair of the JCC (or his/her designee) </w:t>
      </w:r>
      <w:r>
        <w:rPr>
          <w:rFonts w:ascii="Arial Narrow" w:eastAsia="Times New Roman" w:hAnsi="Arial Narrow"/>
          <w:sz w:val="22"/>
        </w:rPr>
        <w:t>on</w:t>
      </w:r>
      <w:r w:rsidR="00724A02" w:rsidRPr="00225012">
        <w:rPr>
          <w:rFonts w:ascii="Arial Narrow" w:eastAsia="Times New Roman" w:hAnsi="Arial Narrow"/>
          <w:sz w:val="22"/>
        </w:rPr>
        <w:t xml:space="preserve"> the role of the JCC </w:t>
      </w:r>
      <w:r w:rsidR="006F2840">
        <w:rPr>
          <w:rFonts w:ascii="Arial Narrow" w:eastAsia="Times New Roman" w:hAnsi="Arial Narrow"/>
          <w:sz w:val="22"/>
        </w:rPr>
        <w:t xml:space="preserve">_______ </w:t>
      </w:r>
      <w:r w:rsidR="006F2840" w:rsidRPr="00225012">
        <w:rPr>
          <w:rFonts w:ascii="Arial Narrow" w:eastAsia="Times New Roman" w:hAnsi="Arial Narrow"/>
          <w:sz w:val="22"/>
        </w:rPr>
        <w:t>Department</w:t>
      </w:r>
      <w:r w:rsidR="00724A02" w:rsidRPr="00225012">
        <w:rPr>
          <w:rFonts w:ascii="Arial Narrow" w:eastAsia="Times New Roman" w:hAnsi="Arial Narrow"/>
          <w:sz w:val="22"/>
        </w:rPr>
        <w:t xml:space="preserve"> in the Jones County government.</w:t>
      </w:r>
    </w:p>
    <w:p w:rsidR="00724A02" w:rsidRPr="00225012" w:rsidRDefault="00225012" w:rsidP="00225012">
      <w:pPr>
        <w:numPr>
          <w:ilvl w:val="1"/>
          <w:numId w:val="1"/>
        </w:numPr>
        <w:spacing w:before="100" w:beforeAutospacing="1" w:line="276" w:lineRule="auto"/>
        <w:contextualSpacing/>
        <w:rPr>
          <w:rFonts w:ascii="Arial Narrow" w:eastAsia="Times New Roman" w:hAnsi="Arial Narrow"/>
          <w:sz w:val="22"/>
        </w:rPr>
      </w:pPr>
      <w:r>
        <w:rPr>
          <w:rFonts w:ascii="Arial Narrow" w:eastAsia="Times New Roman" w:hAnsi="Arial Narrow"/>
          <w:sz w:val="22"/>
        </w:rPr>
        <w:t>Remarks</w:t>
      </w:r>
      <w:r w:rsidR="00595F9A" w:rsidRPr="00225012">
        <w:rPr>
          <w:rFonts w:ascii="Arial Narrow" w:eastAsia="Times New Roman" w:hAnsi="Arial Narrow"/>
          <w:sz w:val="22"/>
        </w:rPr>
        <w:t xml:space="preserve"> by the Jones </w:t>
      </w:r>
      <w:r w:rsidR="006F2840">
        <w:rPr>
          <w:rFonts w:ascii="Arial Narrow" w:eastAsia="Times New Roman" w:hAnsi="Arial Narrow"/>
          <w:sz w:val="22"/>
        </w:rPr>
        <w:t>(Department Head)</w:t>
      </w:r>
      <w:r>
        <w:rPr>
          <w:rFonts w:ascii="Arial Narrow" w:eastAsia="Times New Roman" w:hAnsi="Arial Narrow"/>
          <w:sz w:val="22"/>
        </w:rPr>
        <w:t xml:space="preserve"> on</w:t>
      </w:r>
      <w:r w:rsidRPr="00225012">
        <w:rPr>
          <w:rFonts w:ascii="Arial Narrow" w:eastAsia="Times New Roman" w:hAnsi="Arial Narrow"/>
          <w:sz w:val="22"/>
        </w:rPr>
        <w:t xml:space="preserve"> the state of the JCC </w:t>
      </w:r>
      <w:r w:rsidR="006F2840">
        <w:rPr>
          <w:rFonts w:ascii="Arial Narrow" w:eastAsia="Times New Roman" w:hAnsi="Arial Narrow"/>
          <w:sz w:val="22"/>
        </w:rPr>
        <w:t xml:space="preserve">_______ </w:t>
      </w:r>
      <w:r w:rsidR="006F2840" w:rsidRPr="00225012">
        <w:rPr>
          <w:rFonts w:ascii="Arial Narrow" w:eastAsia="Times New Roman" w:hAnsi="Arial Narrow"/>
          <w:sz w:val="22"/>
        </w:rPr>
        <w:t>Department’s</w:t>
      </w:r>
      <w:r w:rsidRPr="00225012">
        <w:rPr>
          <w:rFonts w:ascii="Arial Narrow" w:eastAsia="Times New Roman" w:hAnsi="Arial Narrow"/>
          <w:sz w:val="22"/>
        </w:rPr>
        <w:t xml:space="preserve"> safety program</w:t>
      </w:r>
      <w:r>
        <w:rPr>
          <w:rFonts w:ascii="Arial Narrow" w:eastAsia="Times New Roman" w:hAnsi="Arial Narrow"/>
          <w:sz w:val="22"/>
        </w:rPr>
        <w:t xml:space="preserve"> as well as</w:t>
      </w:r>
      <w:r w:rsidRPr="00225012">
        <w:rPr>
          <w:rFonts w:ascii="Arial Narrow" w:eastAsia="Times New Roman" w:hAnsi="Arial Narrow"/>
          <w:sz w:val="22"/>
        </w:rPr>
        <w:t xml:space="preserve"> </w:t>
      </w:r>
      <w:r w:rsidR="00595F9A" w:rsidRPr="00225012">
        <w:rPr>
          <w:rFonts w:ascii="Arial Narrow" w:eastAsia="Times New Roman" w:hAnsi="Arial Narrow"/>
          <w:sz w:val="22"/>
        </w:rPr>
        <w:t>the importance of implementing and adhering to the county’s safety policies</w:t>
      </w:r>
      <w:r w:rsidR="00EB0858" w:rsidRPr="00225012">
        <w:rPr>
          <w:rFonts w:ascii="Arial Narrow" w:eastAsia="Times New Roman" w:hAnsi="Arial Narrow"/>
          <w:sz w:val="22"/>
        </w:rPr>
        <w:t>.</w:t>
      </w:r>
    </w:p>
    <w:p w:rsidR="003A0FD7" w:rsidRPr="00225012" w:rsidRDefault="00595F9A" w:rsidP="00225012">
      <w:pPr>
        <w:pStyle w:val="ListParagraph"/>
        <w:numPr>
          <w:ilvl w:val="0"/>
          <w:numId w:val="1"/>
        </w:numPr>
        <w:spacing w:before="100" w:beforeAutospacing="1" w:after="120" w:line="276" w:lineRule="auto"/>
        <w:rPr>
          <w:rFonts w:ascii="Arial Narrow" w:eastAsia="Times New Roman" w:hAnsi="Arial Narrow"/>
          <w:sz w:val="22"/>
          <w:u w:val="single"/>
        </w:rPr>
      </w:pPr>
      <w:r w:rsidRPr="00225012">
        <w:rPr>
          <w:rFonts w:ascii="Arial Narrow" w:eastAsia="Times New Roman" w:hAnsi="Arial Narrow"/>
          <w:sz w:val="22"/>
        </w:rPr>
        <w:t xml:space="preserve">The luncheon </w:t>
      </w:r>
      <w:r w:rsidR="003A0FD7" w:rsidRPr="00225012">
        <w:rPr>
          <w:rFonts w:ascii="Arial Narrow" w:eastAsia="Times New Roman" w:hAnsi="Arial Narrow"/>
          <w:sz w:val="22"/>
        </w:rPr>
        <w:t>may</w:t>
      </w:r>
      <w:r w:rsidRPr="00225012">
        <w:rPr>
          <w:rFonts w:ascii="Arial Narrow" w:eastAsia="Times New Roman" w:hAnsi="Arial Narrow"/>
          <w:sz w:val="22"/>
        </w:rPr>
        <w:t xml:space="preserve"> also include a</w:t>
      </w:r>
      <w:r w:rsidR="00EB0858" w:rsidRPr="00225012">
        <w:rPr>
          <w:rFonts w:ascii="Arial Narrow" w:eastAsia="Times New Roman" w:hAnsi="Arial Narrow"/>
          <w:sz w:val="22"/>
        </w:rPr>
        <w:t xml:space="preserve"> presentation by</w:t>
      </w:r>
      <w:r w:rsidRPr="00225012">
        <w:rPr>
          <w:rFonts w:ascii="Arial Narrow" w:eastAsia="Times New Roman" w:hAnsi="Arial Narrow"/>
          <w:sz w:val="22"/>
        </w:rPr>
        <w:t xml:space="preserve"> the Jones </w:t>
      </w:r>
      <w:r w:rsidR="006F2840">
        <w:rPr>
          <w:rFonts w:ascii="Arial Narrow" w:eastAsia="Times New Roman" w:hAnsi="Arial Narrow"/>
          <w:sz w:val="22"/>
        </w:rPr>
        <w:t>(Department Head)</w:t>
      </w:r>
      <w:r w:rsidRPr="00225012">
        <w:rPr>
          <w:rFonts w:ascii="Arial Narrow" w:eastAsia="Times New Roman" w:hAnsi="Arial Narrow"/>
          <w:sz w:val="22"/>
        </w:rPr>
        <w:t xml:space="preserve"> and/or</w:t>
      </w:r>
      <w:r w:rsidR="006F2840">
        <w:rPr>
          <w:rFonts w:ascii="Arial Narrow" w:eastAsia="Times New Roman" w:hAnsi="Arial Narrow"/>
          <w:sz w:val="22"/>
        </w:rPr>
        <w:t xml:space="preserve"> members of the JC</w:t>
      </w:r>
      <w:r w:rsidR="00EB0858" w:rsidRPr="00225012">
        <w:rPr>
          <w:rFonts w:ascii="Arial Narrow" w:eastAsia="Times New Roman" w:hAnsi="Arial Narrow"/>
          <w:sz w:val="22"/>
        </w:rPr>
        <w:t xml:space="preserve">C </w:t>
      </w:r>
      <w:r w:rsidRPr="00225012">
        <w:rPr>
          <w:rFonts w:ascii="Arial Narrow" w:eastAsia="Times New Roman" w:hAnsi="Arial Narrow"/>
          <w:sz w:val="22"/>
        </w:rPr>
        <w:t xml:space="preserve">of 1) </w:t>
      </w:r>
      <w:r w:rsidR="00724A02" w:rsidRPr="00225012">
        <w:rPr>
          <w:rFonts w:ascii="Arial Narrow" w:eastAsia="Times New Roman" w:hAnsi="Arial Narrow"/>
          <w:sz w:val="22"/>
        </w:rPr>
        <w:t xml:space="preserve">custom designed </w:t>
      </w:r>
      <w:r w:rsidRPr="00225012">
        <w:rPr>
          <w:rFonts w:ascii="Arial Narrow" w:eastAsia="Times New Roman" w:hAnsi="Arial Narrow"/>
          <w:sz w:val="22"/>
        </w:rPr>
        <w:t>shirts to the entire department and</w:t>
      </w:r>
      <w:r w:rsidR="00724A02" w:rsidRPr="00225012">
        <w:rPr>
          <w:rFonts w:ascii="Arial Narrow" w:eastAsia="Times New Roman" w:hAnsi="Arial Narrow"/>
          <w:sz w:val="22"/>
        </w:rPr>
        <w:t>/or</w:t>
      </w:r>
      <w:r w:rsidRPr="00225012">
        <w:rPr>
          <w:rFonts w:ascii="Arial Narrow" w:eastAsia="Times New Roman" w:hAnsi="Arial Narrow"/>
          <w:sz w:val="22"/>
        </w:rPr>
        <w:t xml:space="preserve"> 2) plaques to </w:t>
      </w:r>
      <w:r w:rsidR="00724A02" w:rsidRPr="00225012">
        <w:rPr>
          <w:rFonts w:ascii="Arial Narrow" w:eastAsia="Times New Roman" w:hAnsi="Arial Narrow"/>
          <w:sz w:val="22"/>
        </w:rPr>
        <w:t xml:space="preserve">individual employees of JCC </w:t>
      </w:r>
      <w:r w:rsidR="006F2840">
        <w:rPr>
          <w:rFonts w:ascii="Arial Narrow" w:eastAsia="Times New Roman" w:hAnsi="Arial Narrow"/>
          <w:sz w:val="22"/>
        </w:rPr>
        <w:t xml:space="preserve">_______ </w:t>
      </w:r>
      <w:r w:rsidR="006F2840" w:rsidRPr="00225012">
        <w:rPr>
          <w:rFonts w:ascii="Arial Narrow" w:eastAsia="Times New Roman" w:hAnsi="Arial Narrow"/>
          <w:sz w:val="22"/>
        </w:rPr>
        <w:t>Department</w:t>
      </w:r>
      <w:bookmarkStart w:id="0" w:name="_GoBack"/>
      <w:bookmarkEnd w:id="0"/>
      <w:r w:rsidR="00724A02" w:rsidRPr="00225012">
        <w:rPr>
          <w:rFonts w:ascii="Arial Narrow" w:eastAsia="Times New Roman" w:hAnsi="Arial Narrow"/>
          <w:sz w:val="22"/>
        </w:rPr>
        <w:t xml:space="preserve"> </w:t>
      </w:r>
      <w:r w:rsidR="00724A02" w:rsidRPr="00225012">
        <w:rPr>
          <w:rFonts w:ascii="Arial Narrow" w:eastAsia="Times New Roman" w:hAnsi="Arial Narrow"/>
          <w:sz w:val="22"/>
          <w:u w:val="single"/>
        </w:rPr>
        <w:t>if certain, pre-determined safety metrics or standards are met in the preceding 12-month period.</w:t>
      </w:r>
      <w:r w:rsidR="003A0FD7" w:rsidRPr="00225012">
        <w:rPr>
          <w:rFonts w:ascii="Arial Narrow" w:eastAsia="Times New Roman" w:hAnsi="Arial Narrow"/>
          <w:sz w:val="22"/>
          <w:u w:val="single"/>
        </w:rPr>
        <w:t xml:space="preserve"> </w:t>
      </w:r>
    </w:p>
    <w:p w:rsidR="003A0FD7" w:rsidRPr="00225012" w:rsidRDefault="003A0FD7" w:rsidP="00225012">
      <w:pPr>
        <w:pStyle w:val="ListParagraph"/>
        <w:numPr>
          <w:ilvl w:val="1"/>
          <w:numId w:val="1"/>
        </w:numPr>
        <w:spacing w:before="100" w:beforeAutospacing="1" w:after="120" w:line="276" w:lineRule="auto"/>
        <w:rPr>
          <w:rFonts w:ascii="Arial Narrow" w:eastAsia="Times New Roman" w:hAnsi="Arial Narrow"/>
          <w:b/>
          <w:sz w:val="22"/>
        </w:rPr>
      </w:pPr>
      <w:r w:rsidRPr="00225012">
        <w:rPr>
          <w:rFonts w:ascii="Arial Narrow" w:eastAsia="Times New Roman" w:hAnsi="Arial Narrow"/>
          <w:b/>
          <w:sz w:val="22"/>
        </w:rPr>
        <w:t xml:space="preserve">Any pre-determined safety metrics or standards utilized to recognize employees under this provision of the ESRP must come before the JCC for approval at least 6 weeks before the </w:t>
      </w:r>
      <w:r w:rsidR="00225012" w:rsidRPr="00225012">
        <w:rPr>
          <w:rFonts w:ascii="Arial Narrow" w:eastAsia="Times New Roman" w:hAnsi="Arial Narrow"/>
          <w:b/>
          <w:sz w:val="22"/>
        </w:rPr>
        <w:t xml:space="preserve">date of the </w:t>
      </w:r>
      <w:r w:rsidRPr="00225012">
        <w:rPr>
          <w:rFonts w:ascii="Arial Narrow" w:eastAsia="Times New Roman" w:hAnsi="Arial Narrow"/>
          <w:b/>
          <w:sz w:val="22"/>
        </w:rPr>
        <w:t>luncheon.</w:t>
      </w:r>
    </w:p>
    <w:p w:rsidR="00EB0858" w:rsidRPr="00225012" w:rsidRDefault="00EB0858" w:rsidP="00225012">
      <w:pPr>
        <w:pStyle w:val="NormalWeb"/>
        <w:spacing w:line="276" w:lineRule="auto"/>
        <w:rPr>
          <w:sz w:val="22"/>
        </w:rPr>
      </w:pPr>
      <w:r w:rsidRPr="00225012">
        <w:rPr>
          <w:rFonts w:ascii="Arial Narrow" w:hAnsi="Arial Narrow"/>
          <w:sz w:val="22"/>
        </w:rPr>
        <w:t>The JCC shall cover all costs associated with the luncheon including meal catering, beverages, utensils,</w:t>
      </w:r>
      <w:r w:rsidR="00225012" w:rsidRPr="00225012">
        <w:rPr>
          <w:rFonts w:ascii="Arial Narrow" w:hAnsi="Arial Narrow"/>
          <w:sz w:val="22"/>
        </w:rPr>
        <w:t xml:space="preserve"> shirts,</w:t>
      </w:r>
      <w:r w:rsidRPr="00225012">
        <w:rPr>
          <w:rFonts w:ascii="Arial Narrow" w:hAnsi="Arial Narrow"/>
          <w:sz w:val="22"/>
        </w:rPr>
        <w:t xml:space="preserve"> plaques, and other incidental costs. The </w:t>
      </w:r>
      <w:r w:rsidR="006F2840">
        <w:rPr>
          <w:rFonts w:ascii="Arial Narrow" w:hAnsi="Arial Narrow"/>
          <w:sz w:val="22"/>
        </w:rPr>
        <w:t>(Department Head)</w:t>
      </w:r>
      <w:r w:rsidR="00595F9A" w:rsidRPr="00225012">
        <w:rPr>
          <w:rFonts w:ascii="Arial Narrow" w:hAnsi="Arial Narrow"/>
          <w:sz w:val="22"/>
        </w:rPr>
        <w:t xml:space="preserve"> and/or County Administrator</w:t>
      </w:r>
      <w:r w:rsidRPr="00225012">
        <w:rPr>
          <w:rFonts w:ascii="Arial Narrow" w:hAnsi="Arial Narrow"/>
          <w:sz w:val="22"/>
        </w:rPr>
        <w:t xml:space="preserve"> shall create a budget for the </w:t>
      </w:r>
      <w:r w:rsidR="00595F9A" w:rsidRPr="00225012">
        <w:rPr>
          <w:rFonts w:ascii="Arial Narrow" w:hAnsi="Arial Narrow"/>
          <w:sz w:val="22"/>
        </w:rPr>
        <w:t>ESRP</w:t>
      </w:r>
      <w:r w:rsidRPr="00225012">
        <w:rPr>
          <w:rFonts w:ascii="Arial Narrow" w:hAnsi="Arial Narrow"/>
          <w:sz w:val="22"/>
        </w:rPr>
        <w:t xml:space="preserve">, and such budget must come before the JCC for approval prior to the expenditure of any funds related to program. Further, the JCC </w:t>
      </w:r>
      <w:r w:rsidR="00225012">
        <w:rPr>
          <w:rFonts w:ascii="Arial Narrow" w:hAnsi="Arial Narrow"/>
          <w:sz w:val="22"/>
        </w:rPr>
        <w:t xml:space="preserve">shall </w:t>
      </w:r>
      <w:r w:rsidRPr="00225012">
        <w:rPr>
          <w:rFonts w:ascii="Arial Narrow" w:hAnsi="Arial Narrow"/>
          <w:sz w:val="22"/>
        </w:rPr>
        <w:t xml:space="preserve">maintain detailed records of all disbursements associated with the planning and execution of the </w:t>
      </w:r>
      <w:r w:rsidR="00595F9A" w:rsidRPr="00225012">
        <w:rPr>
          <w:rFonts w:ascii="Arial Narrow" w:hAnsi="Arial Narrow"/>
          <w:sz w:val="22"/>
        </w:rPr>
        <w:t>ESRP</w:t>
      </w:r>
      <w:r w:rsidRPr="00225012">
        <w:rPr>
          <w:rFonts w:ascii="Arial Narrow" w:hAnsi="Arial Narrow"/>
          <w:sz w:val="22"/>
        </w:rPr>
        <w:t>, which will be subject to review by the Alabama Department of Examiners.</w:t>
      </w:r>
    </w:p>
    <w:p w:rsidR="0024018B" w:rsidRPr="006F2840" w:rsidRDefault="00EB0858" w:rsidP="00225012">
      <w:pPr>
        <w:pStyle w:val="NormalWeb"/>
        <w:spacing w:after="240" w:afterAutospacing="0" w:line="276" w:lineRule="auto"/>
        <w:rPr>
          <w:sz w:val="22"/>
        </w:rPr>
      </w:pPr>
      <w:r w:rsidRPr="00225012">
        <w:rPr>
          <w:rFonts w:ascii="Arial Narrow" w:hAnsi="Arial Narrow"/>
          <w:sz w:val="22"/>
        </w:rPr>
        <w:t xml:space="preserve">The JCC reserves the right to cancel or decrease the scope of the </w:t>
      </w:r>
      <w:r w:rsidR="00595F9A" w:rsidRPr="00225012">
        <w:rPr>
          <w:rFonts w:ascii="Arial Narrow" w:hAnsi="Arial Narrow"/>
          <w:sz w:val="22"/>
        </w:rPr>
        <w:t>ESRP</w:t>
      </w:r>
      <w:r w:rsidRPr="00225012">
        <w:rPr>
          <w:rFonts w:ascii="Arial Narrow" w:hAnsi="Arial Narrow"/>
          <w:sz w:val="22"/>
        </w:rPr>
        <w:t xml:space="preserve"> as outlined above; however, the JCC shall not make any additions or in any way expand the </w:t>
      </w:r>
      <w:r w:rsidR="00595F9A" w:rsidRPr="00225012">
        <w:rPr>
          <w:rFonts w:ascii="Arial Narrow" w:hAnsi="Arial Narrow"/>
          <w:sz w:val="22"/>
        </w:rPr>
        <w:t>ESRP</w:t>
      </w:r>
      <w:r w:rsidRPr="00225012">
        <w:rPr>
          <w:rFonts w:ascii="Arial Narrow" w:hAnsi="Arial Narrow"/>
          <w:sz w:val="22"/>
        </w:rPr>
        <w:t xml:space="preserve"> without first following the notice procedures as outlined in Amendment 909 of the Constitution of Alabama of 1901 regarding the adoption of such programs and policies.</w:t>
      </w:r>
      <w:r>
        <w:rPr>
          <w:rFonts w:ascii="Arial Narrow" w:hAnsi="Arial Narrow"/>
        </w:rPr>
        <w:br/>
      </w:r>
    </w:p>
    <w:sectPr w:rsidR="0024018B" w:rsidRPr="006F284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7BA" w:rsidRDefault="002807BA" w:rsidP="00595F9A">
      <w:r>
        <w:separator/>
      </w:r>
    </w:p>
  </w:endnote>
  <w:endnote w:type="continuationSeparator" w:id="0">
    <w:p w:rsidR="002807BA" w:rsidRDefault="002807BA" w:rsidP="00595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7BA" w:rsidRDefault="002807BA" w:rsidP="00595F9A">
      <w:r>
        <w:separator/>
      </w:r>
    </w:p>
  </w:footnote>
  <w:footnote w:type="continuationSeparator" w:id="0">
    <w:p w:rsidR="002807BA" w:rsidRDefault="002807BA" w:rsidP="00595F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0333547"/>
      <w:docPartObj>
        <w:docPartGallery w:val="Watermarks"/>
        <w:docPartUnique/>
      </w:docPartObj>
    </w:sdtPr>
    <w:sdtEndPr/>
    <w:sdtContent>
      <w:p w:rsidR="00595F9A" w:rsidRDefault="002807BA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12C05"/>
    <w:multiLevelType w:val="hybridMultilevel"/>
    <w:tmpl w:val="EF46D708"/>
    <w:lvl w:ilvl="0" w:tplc="793A340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color w:val="262626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F90"/>
    <w:rsid w:val="000A5E5E"/>
    <w:rsid w:val="000E2CF1"/>
    <w:rsid w:val="00225012"/>
    <w:rsid w:val="002807BA"/>
    <w:rsid w:val="002E7FE4"/>
    <w:rsid w:val="003A0FD7"/>
    <w:rsid w:val="003D519E"/>
    <w:rsid w:val="004D5A31"/>
    <w:rsid w:val="004D7F90"/>
    <w:rsid w:val="00543577"/>
    <w:rsid w:val="00595F9A"/>
    <w:rsid w:val="006833E6"/>
    <w:rsid w:val="006F2840"/>
    <w:rsid w:val="00724A02"/>
    <w:rsid w:val="00AB53B5"/>
    <w:rsid w:val="00B404ED"/>
    <w:rsid w:val="00C5013D"/>
    <w:rsid w:val="00CD4B5D"/>
    <w:rsid w:val="00D93978"/>
    <w:rsid w:val="00EB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3B3F651-BEA2-4CC7-B1B0-DB03E8FC1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F9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7F90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595F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5F9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95F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5F9A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95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0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Reynolds</dc:creator>
  <cp:keywords/>
  <dc:description/>
  <cp:lastModifiedBy>Terri Reynolds</cp:lastModifiedBy>
  <cp:revision>2</cp:revision>
  <dcterms:created xsi:type="dcterms:W3CDTF">2018-12-14T16:10:00Z</dcterms:created>
  <dcterms:modified xsi:type="dcterms:W3CDTF">2018-12-14T16:10:00Z</dcterms:modified>
</cp:coreProperties>
</file>